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1E80" w14:textId="77777777" w:rsidR="00722318" w:rsidRPr="00FC3B81" w:rsidRDefault="00722318" w:rsidP="007D49C4">
      <w:pPr>
        <w:spacing w:after="0" w:line="240" w:lineRule="auto"/>
        <w:jc w:val="center"/>
        <w:rPr>
          <w:rFonts w:cstheme="minorHAnsi"/>
          <w:b/>
          <w:sz w:val="28"/>
          <w:u w:val="single"/>
        </w:rPr>
      </w:pPr>
      <w:r w:rsidRPr="00FC3B81">
        <w:rPr>
          <w:rFonts w:cstheme="minorHAnsi"/>
          <w:b/>
          <w:sz w:val="28"/>
          <w:u w:val="single"/>
        </w:rPr>
        <w:t>Sport and ageing: A systematic review of the determinants and trends of participation in sport for older adults</w:t>
      </w:r>
    </w:p>
    <w:p w14:paraId="2A55F2FC" w14:textId="77777777" w:rsidR="00722318" w:rsidRPr="00EC15BF" w:rsidRDefault="00722318" w:rsidP="007D49C4">
      <w:pPr>
        <w:spacing w:after="0" w:line="240" w:lineRule="auto"/>
        <w:jc w:val="center"/>
        <w:rPr>
          <w:rFonts w:cstheme="minorHAnsi"/>
          <w:b/>
          <w:u w:val="single"/>
        </w:rPr>
      </w:pPr>
    </w:p>
    <w:p w14:paraId="3E578942" w14:textId="77777777" w:rsidR="00722318" w:rsidRPr="00EC15BF" w:rsidRDefault="00722318" w:rsidP="007D49C4">
      <w:pPr>
        <w:rPr>
          <w:rFonts w:cstheme="minorHAnsi"/>
        </w:rPr>
      </w:pPr>
      <w:r w:rsidRPr="00EC15BF">
        <w:rPr>
          <w:rFonts w:cstheme="minorHAnsi"/>
        </w:rPr>
        <w:t xml:space="preserve">Claire R Jenkin </w:t>
      </w:r>
      <w:r w:rsidRPr="00EC15BF">
        <w:rPr>
          <w:rFonts w:cstheme="minorHAnsi"/>
          <w:vertAlign w:val="superscript"/>
        </w:rPr>
        <w:t>a</w:t>
      </w:r>
      <w:r>
        <w:rPr>
          <w:rFonts w:cstheme="minorHAnsi"/>
          <w:vertAlign w:val="superscript"/>
        </w:rPr>
        <w:t xml:space="preserve">  </w:t>
      </w:r>
      <w:r w:rsidRPr="00E77777">
        <w:rPr>
          <w:rFonts w:cstheme="minorHAnsi"/>
        </w:rPr>
        <w:t>*</w:t>
      </w:r>
      <w:r>
        <w:rPr>
          <w:rFonts w:cstheme="minorHAnsi"/>
          <w:vertAlign w:val="superscript"/>
        </w:rPr>
        <w:tab/>
      </w:r>
      <w:r>
        <w:rPr>
          <w:rFonts w:cstheme="minorHAnsi"/>
          <w:vertAlign w:val="superscript"/>
        </w:rPr>
        <w:tab/>
      </w:r>
      <w:hyperlink r:id="rId7" w:history="1">
        <w:r w:rsidRPr="00A77141">
          <w:rPr>
            <w:rStyle w:val="Hyperlink"/>
            <w:rFonts w:cstheme="minorHAnsi"/>
          </w:rPr>
          <w:t>claire.jenkin@vu.edu.au</w:t>
        </w:r>
      </w:hyperlink>
      <w:r w:rsidRPr="00EC15BF">
        <w:rPr>
          <w:rFonts w:cstheme="minorHAnsi"/>
        </w:rPr>
        <w:t xml:space="preserve"> </w:t>
      </w:r>
    </w:p>
    <w:p w14:paraId="3F398F67" w14:textId="77777777" w:rsidR="00722318" w:rsidRPr="00EC15BF" w:rsidRDefault="00722318" w:rsidP="007D49C4">
      <w:pPr>
        <w:rPr>
          <w:rFonts w:cstheme="minorHAnsi"/>
        </w:rPr>
      </w:pPr>
      <w:r w:rsidRPr="00EC15BF">
        <w:rPr>
          <w:rFonts w:cstheme="minorHAnsi"/>
        </w:rPr>
        <w:t xml:space="preserve">Rochelle M Eime </w:t>
      </w:r>
      <w:r w:rsidRPr="00EC15BF">
        <w:rPr>
          <w:rFonts w:cstheme="minorHAnsi"/>
          <w:vertAlign w:val="superscript"/>
        </w:rPr>
        <w:t>ab</w:t>
      </w:r>
      <w:r w:rsidRPr="00EC15BF">
        <w:rPr>
          <w:rFonts w:cstheme="minorHAnsi"/>
        </w:rPr>
        <w:t xml:space="preserve">     </w:t>
      </w:r>
      <w:r>
        <w:rPr>
          <w:rFonts w:cstheme="minorHAnsi"/>
        </w:rPr>
        <w:t xml:space="preserve">            </w:t>
      </w:r>
      <w:r>
        <w:rPr>
          <w:rFonts w:cstheme="minorHAnsi"/>
        </w:rPr>
        <w:tab/>
      </w:r>
      <w:hyperlink r:id="rId8" w:history="1">
        <w:r w:rsidRPr="00EC15BF">
          <w:rPr>
            <w:rStyle w:val="Hyperlink"/>
            <w:rFonts w:cstheme="minorHAnsi"/>
          </w:rPr>
          <w:t>r.eime@federation.edu.au</w:t>
        </w:r>
      </w:hyperlink>
      <w:r w:rsidRPr="00EC15BF">
        <w:rPr>
          <w:rFonts w:cstheme="minorHAnsi"/>
        </w:rPr>
        <w:t xml:space="preserve"> </w:t>
      </w:r>
    </w:p>
    <w:p w14:paraId="1E3F47E0" w14:textId="77777777" w:rsidR="00722318" w:rsidRPr="00EC15BF" w:rsidRDefault="00722318" w:rsidP="007D49C4">
      <w:pPr>
        <w:rPr>
          <w:rFonts w:cstheme="minorHAnsi"/>
        </w:rPr>
      </w:pPr>
      <w:r w:rsidRPr="00EC15BF">
        <w:rPr>
          <w:rFonts w:cstheme="minorHAnsi"/>
        </w:rPr>
        <w:t xml:space="preserve">Hans Westerbeek </w:t>
      </w:r>
      <w:r w:rsidRPr="00EC15BF">
        <w:rPr>
          <w:rFonts w:cstheme="minorHAnsi"/>
          <w:vertAlign w:val="superscript"/>
        </w:rPr>
        <w:t>a</w:t>
      </w:r>
      <w:r w:rsidRPr="00EC15BF">
        <w:rPr>
          <w:rFonts w:cstheme="minorHAnsi"/>
        </w:rPr>
        <w:t xml:space="preserve">  </w:t>
      </w:r>
      <w:r w:rsidRPr="00EC15BF">
        <w:rPr>
          <w:rFonts w:cstheme="minorHAnsi"/>
        </w:rPr>
        <w:tab/>
      </w:r>
      <w:r w:rsidRPr="00EC15BF">
        <w:rPr>
          <w:rFonts w:cstheme="minorHAnsi"/>
        </w:rPr>
        <w:tab/>
      </w:r>
      <w:hyperlink r:id="rId9" w:history="1">
        <w:r w:rsidRPr="00EC15BF">
          <w:rPr>
            <w:rStyle w:val="Hyperlink"/>
            <w:rFonts w:cstheme="minorHAnsi"/>
          </w:rPr>
          <w:t>hans.westerbeek@vu.edu.au</w:t>
        </w:r>
      </w:hyperlink>
      <w:r w:rsidRPr="00EC15BF">
        <w:rPr>
          <w:rFonts w:cstheme="minorHAnsi"/>
        </w:rPr>
        <w:t xml:space="preserve"> </w:t>
      </w:r>
    </w:p>
    <w:p w14:paraId="7CB50D99" w14:textId="77777777" w:rsidR="00722318" w:rsidRPr="00EC15BF" w:rsidRDefault="00722318" w:rsidP="007D49C4">
      <w:pPr>
        <w:rPr>
          <w:rFonts w:cstheme="minorHAnsi"/>
        </w:rPr>
      </w:pPr>
      <w:r w:rsidRPr="00EC15BF">
        <w:rPr>
          <w:rFonts w:cstheme="minorHAnsi"/>
        </w:rPr>
        <w:t xml:space="preserve">Grant O’Sullivan </w:t>
      </w:r>
      <w:r w:rsidRPr="00EC15BF">
        <w:rPr>
          <w:rFonts w:cstheme="minorHAnsi"/>
          <w:vertAlign w:val="superscript"/>
        </w:rPr>
        <w:t>a</w:t>
      </w:r>
      <w:r w:rsidRPr="00EC15BF">
        <w:rPr>
          <w:rFonts w:cstheme="minorHAnsi"/>
        </w:rPr>
        <w:tab/>
      </w:r>
      <w:r w:rsidRPr="00EC15BF">
        <w:rPr>
          <w:rFonts w:cstheme="minorHAnsi"/>
        </w:rPr>
        <w:tab/>
      </w:r>
      <w:hyperlink r:id="rId10" w:history="1">
        <w:r w:rsidRPr="00EC15BF">
          <w:rPr>
            <w:rStyle w:val="Hyperlink"/>
            <w:rFonts w:cstheme="minorHAnsi"/>
          </w:rPr>
          <w:t>grant.osullivan@vu.edu.au</w:t>
        </w:r>
      </w:hyperlink>
      <w:r w:rsidRPr="00EC15BF">
        <w:rPr>
          <w:rFonts w:cstheme="minorHAnsi"/>
        </w:rPr>
        <w:t xml:space="preserve"> </w:t>
      </w:r>
    </w:p>
    <w:p w14:paraId="48D7B3BF" w14:textId="77777777" w:rsidR="00722318" w:rsidRPr="00EC15BF" w:rsidRDefault="00722318" w:rsidP="007D49C4">
      <w:pPr>
        <w:rPr>
          <w:rFonts w:cstheme="minorHAnsi"/>
        </w:rPr>
      </w:pPr>
      <w:r w:rsidRPr="00EC15BF">
        <w:rPr>
          <w:rFonts w:cstheme="minorHAnsi"/>
        </w:rPr>
        <w:t xml:space="preserve">Jannique GZ van Uffelen </w:t>
      </w:r>
      <w:r w:rsidRPr="00EC15BF">
        <w:rPr>
          <w:rFonts w:cstheme="minorHAnsi"/>
          <w:vertAlign w:val="superscript"/>
        </w:rPr>
        <w:t>ac</w:t>
      </w:r>
      <w:r w:rsidRPr="00EC15BF">
        <w:rPr>
          <w:rFonts w:cstheme="minorHAnsi"/>
        </w:rPr>
        <w:t xml:space="preserve">        </w:t>
      </w:r>
      <w:r>
        <w:rPr>
          <w:rFonts w:cstheme="minorHAnsi"/>
        </w:rPr>
        <w:tab/>
      </w:r>
      <w:hyperlink r:id="rId11" w:history="1">
        <w:r w:rsidRPr="00EC15BF">
          <w:rPr>
            <w:rStyle w:val="Hyperlink"/>
            <w:rFonts w:cstheme="minorHAnsi"/>
          </w:rPr>
          <w:t>jannique.vanuffelen@kuleuven.be</w:t>
        </w:r>
      </w:hyperlink>
      <w:r w:rsidRPr="00EC15BF">
        <w:rPr>
          <w:rFonts w:cstheme="minorHAnsi"/>
        </w:rPr>
        <w:t xml:space="preserve"> </w:t>
      </w:r>
      <w:bookmarkStart w:id="0" w:name="_GoBack"/>
      <w:bookmarkEnd w:id="0"/>
    </w:p>
    <w:p w14:paraId="16178852" w14:textId="77777777" w:rsidR="00722318" w:rsidRPr="00EC15BF" w:rsidRDefault="00722318" w:rsidP="007D49C4">
      <w:pPr>
        <w:rPr>
          <w:rFonts w:cstheme="minorHAnsi"/>
        </w:rPr>
      </w:pPr>
    </w:p>
    <w:p w14:paraId="1FD574C7" w14:textId="77777777" w:rsidR="00722318" w:rsidRPr="00EC15BF" w:rsidRDefault="00722318" w:rsidP="007D49C4">
      <w:pPr>
        <w:rPr>
          <w:rFonts w:cstheme="minorHAnsi"/>
        </w:rPr>
      </w:pPr>
      <w:r w:rsidRPr="00EC15BF">
        <w:rPr>
          <w:rFonts w:cstheme="minorHAnsi"/>
          <w:vertAlign w:val="superscript"/>
        </w:rPr>
        <w:t>a</w:t>
      </w:r>
      <w:r w:rsidRPr="00EC15BF">
        <w:rPr>
          <w:rFonts w:cstheme="minorHAnsi"/>
        </w:rPr>
        <w:t xml:space="preserve"> Institute of Sport, Exercise and Active Living (ISEAL),Victoria University,</w:t>
      </w:r>
      <w:r>
        <w:rPr>
          <w:rFonts w:cstheme="minorHAnsi"/>
        </w:rPr>
        <w:t xml:space="preserve"> Melbourne, Victoria,</w:t>
      </w:r>
      <w:r w:rsidRPr="00EC15BF">
        <w:rPr>
          <w:rFonts w:cstheme="minorHAnsi"/>
        </w:rPr>
        <w:t xml:space="preserve"> 8001, Australia</w:t>
      </w:r>
    </w:p>
    <w:p w14:paraId="5AEDB89A" w14:textId="77777777" w:rsidR="00722318" w:rsidRPr="00EC15BF" w:rsidRDefault="00722318" w:rsidP="007D49C4">
      <w:pPr>
        <w:rPr>
          <w:rFonts w:cstheme="minorHAnsi"/>
        </w:rPr>
      </w:pPr>
      <w:r w:rsidRPr="00EC15BF">
        <w:rPr>
          <w:rFonts w:cstheme="minorHAnsi"/>
          <w:vertAlign w:val="superscript"/>
        </w:rPr>
        <w:t>b</w:t>
      </w:r>
      <w:r w:rsidRPr="00EC15BF">
        <w:rPr>
          <w:rFonts w:cstheme="minorHAnsi"/>
        </w:rPr>
        <w:t xml:space="preserve"> Facility of Health, Federation University, PO Box 663, Ballarat, 3353, Victoria, Australia</w:t>
      </w:r>
    </w:p>
    <w:p w14:paraId="6CCFE2A1" w14:textId="77777777" w:rsidR="00722318" w:rsidRDefault="00722318" w:rsidP="007D49C4">
      <w:pPr>
        <w:rPr>
          <w:rFonts w:cstheme="minorHAnsi"/>
        </w:rPr>
      </w:pPr>
      <w:r w:rsidRPr="00EC15BF">
        <w:rPr>
          <w:rFonts w:cstheme="minorHAnsi"/>
          <w:vertAlign w:val="superscript"/>
        </w:rPr>
        <w:t>c</w:t>
      </w:r>
      <w:r w:rsidRPr="00EC15BF">
        <w:rPr>
          <w:rFonts w:cstheme="minorHAnsi"/>
        </w:rPr>
        <w:t xml:space="preserve"> KU Leuven - University of Leuven, Department of Kinesiology, Physical Activity, Sports and Health Research Group, B-3000 Leuven, Belgium</w:t>
      </w:r>
    </w:p>
    <w:p w14:paraId="7E362FE6" w14:textId="77777777" w:rsidR="00722318" w:rsidRPr="00EC15BF" w:rsidRDefault="00722318" w:rsidP="007D49C4">
      <w:pPr>
        <w:rPr>
          <w:rFonts w:cstheme="minorHAnsi"/>
        </w:rPr>
      </w:pPr>
      <w:r>
        <w:rPr>
          <w:rFonts w:cstheme="minorHAnsi"/>
        </w:rPr>
        <w:t>* corresponding author</w:t>
      </w:r>
    </w:p>
    <w:p w14:paraId="7FD87CAB" w14:textId="77777777" w:rsidR="00722318" w:rsidRPr="00EC15BF" w:rsidRDefault="00722318" w:rsidP="007D49C4">
      <w:pPr>
        <w:rPr>
          <w:rFonts w:cstheme="minorHAnsi"/>
          <w:u w:val="single"/>
        </w:rPr>
      </w:pPr>
      <w:r w:rsidRPr="00EC15BF">
        <w:rPr>
          <w:rFonts w:cstheme="minorHAnsi"/>
          <w:u w:val="single"/>
        </w:rPr>
        <w:t>Address for correspondence:</w:t>
      </w:r>
    </w:p>
    <w:p w14:paraId="2F339E8A" w14:textId="77777777" w:rsidR="00722318" w:rsidRPr="00EC15BF" w:rsidRDefault="00722318" w:rsidP="007D49C4">
      <w:pPr>
        <w:rPr>
          <w:rFonts w:cstheme="minorHAnsi"/>
        </w:rPr>
      </w:pPr>
      <w:r w:rsidRPr="00EC15BF">
        <w:rPr>
          <w:rFonts w:cstheme="minorHAnsi"/>
        </w:rPr>
        <w:t xml:space="preserve">Claire Jenkin </w:t>
      </w:r>
    </w:p>
    <w:p w14:paraId="6A55D5B1" w14:textId="77777777" w:rsidR="00722318" w:rsidRPr="00EC15BF" w:rsidRDefault="00722318" w:rsidP="007D49C4">
      <w:pPr>
        <w:rPr>
          <w:rFonts w:cstheme="minorHAnsi"/>
        </w:rPr>
      </w:pPr>
      <w:r w:rsidRPr="00EC15BF">
        <w:rPr>
          <w:rFonts w:cstheme="minorHAnsi"/>
        </w:rPr>
        <w:t>Address:  Victoria University, Institute of Sport, Exercise and Active Living</w:t>
      </w:r>
      <w:r>
        <w:rPr>
          <w:rFonts w:cstheme="minorHAnsi"/>
        </w:rPr>
        <w:t>,</w:t>
      </w:r>
      <w:r w:rsidRPr="00EC15BF">
        <w:rPr>
          <w:rFonts w:cstheme="minorHAnsi"/>
        </w:rPr>
        <w:t xml:space="preserve"> </w:t>
      </w:r>
      <w:r>
        <w:rPr>
          <w:rFonts w:cstheme="minorHAnsi"/>
        </w:rPr>
        <w:t>PO Box 14428, Melbourne Victoria,</w:t>
      </w:r>
      <w:r w:rsidRPr="00EC15BF">
        <w:rPr>
          <w:rFonts w:cstheme="minorHAnsi"/>
        </w:rPr>
        <w:t xml:space="preserve"> 8001</w:t>
      </w:r>
      <w:r>
        <w:rPr>
          <w:rFonts w:cstheme="minorHAnsi"/>
        </w:rPr>
        <w:t>,</w:t>
      </w:r>
      <w:r w:rsidRPr="00EC15BF">
        <w:rPr>
          <w:rFonts w:cstheme="minorHAnsi"/>
        </w:rPr>
        <w:t xml:space="preserve"> Australia</w:t>
      </w:r>
    </w:p>
    <w:p w14:paraId="79F3E507" w14:textId="67936282" w:rsidR="00722318" w:rsidRPr="00EC15BF" w:rsidRDefault="00722318" w:rsidP="007D49C4">
      <w:pPr>
        <w:rPr>
          <w:rFonts w:cstheme="minorHAnsi"/>
        </w:rPr>
      </w:pPr>
      <w:r w:rsidRPr="00EC15BF">
        <w:rPr>
          <w:rFonts w:cstheme="minorHAnsi"/>
        </w:rPr>
        <w:t xml:space="preserve">E-mail: </w:t>
      </w:r>
      <w:hyperlink r:id="rId12" w:history="1">
        <w:r w:rsidR="00017F58" w:rsidRPr="00E02835">
          <w:rPr>
            <w:rStyle w:val="Hyperlink"/>
            <w:rFonts w:cstheme="minorHAnsi"/>
          </w:rPr>
          <w:t>claire.jenkin@vu.edu.au</w:t>
        </w:r>
      </w:hyperlink>
      <w:r w:rsidRPr="00EC15BF">
        <w:rPr>
          <w:rFonts w:cstheme="minorHAnsi"/>
        </w:rPr>
        <w:t xml:space="preserve"> </w:t>
      </w:r>
    </w:p>
    <w:p w14:paraId="1CA635CE" w14:textId="77777777" w:rsidR="00722318" w:rsidRPr="00EC15BF" w:rsidRDefault="00722318" w:rsidP="007D49C4">
      <w:pPr>
        <w:rPr>
          <w:rFonts w:cstheme="minorHAnsi"/>
        </w:rPr>
      </w:pPr>
    </w:p>
    <w:p w14:paraId="2F6AE7D8" w14:textId="573466A2" w:rsidR="00722318" w:rsidRPr="00EC15BF" w:rsidRDefault="00722318" w:rsidP="007D49C4">
      <w:pPr>
        <w:rPr>
          <w:rFonts w:cstheme="minorHAnsi"/>
        </w:rPr>
      </w:pPr>
      <w:r w:rsidRPr="00EC15BF">
        <w:rPr>
          <w:rFonts w:cstheme="minorHAnsi"/>
        </w:rPr>
        <w:t>Word count abstra</w:t>
      </w:r>
      <w:r w:rsidR="00F94680">
        <w:rPr>
          <w:rFonts w:cstheme="minorHAnsi"/>
        </w:rPr>
        <w:t>ct: 339</w:t>
      </w:r>
    </w:p>
    <w:p w14:paraId="334D124D" w14:textId="54E5DCD0" w:rsidR="00722318" w:rsidRPr="00EC15BF" w:rsidRDefault="00BD7E01" w:rsidP="007D49C4">
      <w:pPr>
        <w:rPr>
          <w:rFonts w:cstheme="minorHAnsi"/>
        </w:rPr>
      </w:pPr>
      <w:r>
        <w:rPr>
          <w:rFonts w:cstheme="minorHAnsi"/>
        </w:rPr>
        <w:t>Word count main text: 5,657</w:t>
      </w:r>
    </w:p>
    <w:p w14:paraId="2EC3DCBB" w14:textId="77777777" w:rsidR="00722318" w:rsidRPr="00EC15BF" w:rsidRDefault="00722318" w:rsidP="007D49C4">
      <w:pPr>
        <w:rPr>
          <w:rFonts w:cstheme="minorHAnsi"/>
        </w:rPr>
      </w:pPr>
      <w:r w:rsidRPr="00EC15BF">
        <w:rPr>
          <w:rFonts w:cstheme="minorHAnsi"/>
        </w:rPr>
        <w:t>Number of tables: 4</w:t>
      </w:r>
    </w:p>
    <w:p w14:paraId="2AF7B3B9" w14:textId="77777777" w:rsidR="00722318" w:rsidRPr="00EC15BF" w:rsidRDefault="00722318" w:rsidP="007D49C4">
      <w:pPr>
        <w:rPr>
          <w:rFonts w:cstheme="minorHAnsi"/>
        </w:rPr>
      </w:pPr>
      <w:r w:rsidRPr="00EC15BF">
        <w:rPr>
          <w:rFonts w:cstheme="minorHAnsi"/>
        </w:rPr>
        <w:t>Number of figures: 2</w:t>
      </w:r>
    </w:p>
    <w:p w14:paraId="7BB6861D" w14:textId="77777777" w:rsidR="00722318" w:rsidRDefault="00722318" w:rsidP="007D49C4">
      <w:pPr>
        <w:spacing w:after="0" w:line="480" w:lineRule="auto"/>
        <w:jc w:val="center"/>
        <w:rPr>
          <w:b/>
          <w:sz w:val="28"/>
          <w:szCs w:val="28"/>
          <w:u w:val="single"/>
          <w:lang w:val="en-AU"/>
        </w:rPr>
      </w:pPr>
    </w:p>
    <w:p w14:paraId="2443F26F" w14:textId="77777777" w:rsidR="00722318" w:rsidRDefault="00722318" w:rsidP="007D49C4">
      <w:pPr>
        <w:spacing w:after="0" w:line="480" w:lineRule="auto"/>
        <w:jc w:val="center"/>
        <w:rPr>
          <w:b/>
          <w:sz w:val="28"/>
          <w:szCs w:val="28"/>
          <w:u w:val="single"/>
          <w:lang w:val="en-AU"/>
        </w:rPr>
      </w:pPr>
    </w:p>
    <w:p w14:paraId="5DB85561" w14:textId="77777777" w:rsidR="00722318" w:rsidRDefault="00722318" w:rsidP="007D49C4">
      <w:pPr>
        <w:spacing w:line="480" w:lineRule="auto"/>
        <w:rPr>
          <w:b/>
          <w:sz w:val="28"/>
          <w:szCs w:val="28"/>
          <w:u w:val="single"/>
          <w:lang w:val="en-AU"/>
        </w:rPr>
      </w:pPr>
    </w:p>
    <w:p w14:paraId="03B047E7" w14:textId="77777777" w:rsidR="00722318" w:rsidRDefault="00722318" w:rsidP="007D49C4">
      <w:pPr>
        <w:spacing w:line="480" w:lineRule="auto"/>
        <w:rPr>
          <w:b/>
          <w:u w:val="single"/>
          <w:lang w:val="en-AU"/>
        </w:rPr>
      </w:pPr>
      <w:r>
        <w:rPr>
          <w:b/>
          <w:u w:val="single"/>
          <w:lang w:val="en-AU"/>
        </w:rPr>
        <w:t>Abstract</w:t>
      </w:r>
    </w:p>
    <w:p w14:paraId="1CC31E58" w14:textId="47015531" w:rsidR="00722318" w:rsidRPr="00500C8C" w:rsidRDefault="00722318" w:rsidP="007D49C4">
      <w:pPr>
        <w:spacing w:line="480" w:lineRule="auto"/>
        <w:rPr>
          <w:lang w:val="en-AU"/>
        </w:rPr>
      </w:pPr>
      <w:r w:rsidRPr="00E40A2C">
        <w:rPr>
          <w:u w:val="single"/>
          <w:lang w:val="en-AU"/>
        </w:rPr>
        <w:t xml:space="preserve">Background: </w:t>
      </w:r>
      <w:r w:rsidRPr="00192E3D">
        <w:rPr>
          <w:lang w:val="en-AU"/>
        </w:rPr>
        <w:t>The global population is ageing. As ageing is of</w:t>
      </w:r>
      <w:r>
        <w:rPr>
          <w:lang w:val="en-AU"/>
        </w:rPr>
        <w:t>ten associated with a decline in health, there is a need to further develop preventative health measures. Physical activity can positively influence older adults’</w:t>
      </w:r>
      <w:r w:rsidR="00320225">
        <w:rPr>
          <w:lang w:val="en-AU"/>
        </w:rPr>
        <w:t xml:space="preserve"> (aged 50 years and older) </w:t>
      </w:r>
      <w:r>
        <w:rPr>
          <w:lang w:val="en-AU"/>
        </w:rPr>
        <w:t>health. Previous research on the relationship between physical activity and health for older adults has mainly focused on physical activity in general, and not specific types of exercise. Due to the social nature of sport, it may assist in improving physical, mental and social health for older adults. Sport, as a form of physical activity, has not been widely explored as a physical activity opportunity for older adults</w:t>
      </w:r>
      <w:r w:rsidR="00320225">
        <w:rPr>
          <w:lang w:val="en-AU"/>
        </w:rPr>
        <w:t xml:space="preserve">. </w:t>
      </w:r>
      <w:r>
        <w:rPr>
          <w:lang w:val="en-AU"/>
        </w:rPr>
        <w:t xml:space="preserve">This review concurrently explored two research questions: the determinants and the trends of sport participation for community dwelling older adults. </w:t>
      </w:r>
    </w:p>
    <w:p w14:paraId="046FDD01" w14:textId="77777777" w:rsidR="00722318" w:rsidRPr="00192E3D" w:rsidRDefault="00722318" w:rsidP="007D49C4">
      <w:pPr>
        <w:spacing w:line="480" w:lineRule="auto"/>
        <w:rPr>
          <w:lang w:val="en-AU"/>
        </w:rPr>
      </w:pPr>
      <w:r w:rsidRPr="00E40A2C">
        <w:rPr>
          <w:u w:val="single"/>
          <w:lang w:val="en-AU"/>
        </w:rPr>
        <w:t xml:space="preserve">Methods: </w:t>
      </w:r>
      <w:r>
        <w:rPr>
          <w:lang w:val="en-AU"/>
        </w:rPr>
        <w:t>Two</w:t>
      </w:r>
      <w:r w:rsidRPr="00192E3D">
        <w:rPr>
          <w:lang w:val="en-AU"/>
        </w:rPr>
        <w:t xml:space="preserve"> </w:t>
      </w:r>
      <w:r>
        <w:rPr>
          <w:lang w:val="en-AU"/>
        </w:rPr>
        <w:t xml:space="preserve">parallel </w:t>
      </w:r>
      <w:r w:rsidRPr="00192E3D">
        <w:rPr>
          <w:lang w:val="en-AU"/>
        </w:rPr>
        <w:t xml:space="preserve">systematic </w:t>
      </w:r>
      <w:r>
        <w:rPr>
          <w:lang w:val="en-AU"/>
        </w:rPr>
        <w:t xml:space="preserve">searches of nine electronic databases were conducted in December 2015 for the two research questions. English language quantitative and qualitative studies that provided specific results for community dwelling older adults’ sport participation were included and a quality ratings assessment was undertaken. </w:t>
      </w:r>
    </w:p>
    <w:p w14:paraId="527E2A55" w14:textId="77777777" w:rsidR="00722318" w:rsidRPr="002022D5" w:rsidRDefault="00722318" w:rsidP="007D49C4">
      <w:pPr>
        <w:spacing w:line="480" w:lineRule="auto"/>
        <w:rPr>
          <w:lang w:val="en-AU"/>
        </w:rPr>
      </w:pPr>
      <w:r w:rsidRPr="00E40A2C">
        <w:rPr>
          <w:u w:val="single"/>
          <w:lang w:val="en-AU"/>
        </w:rPr>
        <w:t xml:space="preserve">Results: </w:t>
      </w:r>
      <w:r w:rsidRPr="002022D5">
        <w:rPr>
          <w:lang w:val="en-AU"/>
        </w:rPr>
        <w:t>T</w:t>
      </w:r>
      <w:r>
        <w:rPr>
          <w:lang w:val="en-AU"/>
        </w:rPr>
        <w:t xml:space="preserve">here were 10,171 studies </w:t>
      </w:r>
      <w:r w:rsidRPr="00523F81">
        <w:rPr>
          <w:lang w:val="en-AU"/>
        </w:rPr>
        <w:t>initially identified for the first research question and 1,992 studies</w:t>
      </w:r>
      <w:r>
        <w:rPr>
          <w:lang w:val="en-AU"/>
        </w:rPr>
        <w:t xml:space="preserve"> for the second research question. This culminated in 18 and 8 studies respectively that met the inclusion criteria. The most frequently mentioned determinants of participation were health and using sport to negotiate the ageing process. The most frequently mentioned trends of sport participation were the effect of historical sport participation on current participation, and sport participation across the lifespan. The main themes for both research questions had contrasting results, for example participation in sport could improve health, but poor health was also a limitation of sport participation.</w:t>
      </w:r>
    </w:p>
    <w:p w14:paraId="4D2AD6D8" w14:textId="77777777" w:rsidR="00722318" w:rsidRDefault="00722318" w:rsidP="007D49C4">
      <w:pPr>
        <w:spacing w:line="480" w:lineRule="auto"/>
        <w:rPr>
          <w:lang w:val="en-AU"/>
        </w:rPr>
      </w:pPr>
      <w:r w:rsidRPr="00E40A2C">
        <w:rPr>
          <w:u w:val="single"/>
          <w:lang w:val="en-AU"/>
        </w:rPr>
        <w:lastRenderedPageBreak/>
        <w:t xml:space="preserve">Conclusions: </w:t>
      </w:r>
      <w:r w:rsidRPr="00216E88">
        <w:rPr>
          <w:lang w:val="en-AU"/>
        </w:rPr>
        <w:t>This review demonstrates that older adults are a heterogeneous age group</w:t>
      </w:r>
      <w:r>
        <w:rPr>
          <w:lang w:val="en-AU"/>
        </w:rPr>
        <w:t>, and therefore require different strategies than other age groups to successfully participate in sport. It is recommended that the main findings from this review are incorporated into specific strategies to develop age appropriate sporting opportunities for older adults, so that sport can be presented as a viable physical activity option for this age group.</w:t>
      </w:r>
    </w:p>
    <w:p w14:paraId="7F80FFBF" w14:textId="77777777" w:rsidR="00722318" w:rsidRPr="0023278D" w:rsidRDefault="00722318" w:rsidP="007D49C4">
      <w:pPr>
        <w:spacing w:line="480" w:lineRule="auto"/>
        <w:rPr>
          <w:lang w:val="en-AU"/>
        </w:rPr>
      </w:pPr>
      <w:r w:rsidRPr="00475810">
        <w:rPr>
          <w:u w:val="single"/>
          <w:lang w:val="en-AU"/>
        </w:rPr>
        <w:t>Keywords:</w:t>
      </w:r>
      <w:r>
        <w:rPr>
          <w:lang w:val="en-AU"/>
        </w:rPr>
        <w:t xml:space="preserve"> older adults; sport participation; determinants; trends</w:t>
      </w:r>
    </w:p>
    <w:p w14:paraId="12E03614" w14:textId="77777777" w:rsidR="00722318" w:rsidRDefault="00722318" w:rsidP="007D49C4">
      <w:pPr>
        <w:spacing w:line="480" w:lineRule="auto"/>
        <w:rPr>
          <w:b/>
          <w:u w:val="single"/>
          <w:lang w:val="en-AU"/>
        </w:rPr>
      </w:pPr>
      <w:r>
        <w:rPr>
          <w:b/>
          <w:u w:val="single"/>
          <w:lang w:val="en-AU"/>
        </w:rPr>
        <w:br w:type="page"/>
      </w:r>
    </w:p>
    <w:p w14:paraId="3E876220" w14:textId="77777777" w:rsidR="00722318" w:rsidRPr="00235B6D" w:rsidRDefault="00722318" w:rsidP="007D49C4">
      <w:pPr>
        <w:spacing w:line="480" w:lineRule="auto"/>
        <w:rPr>
          <w:b/>
          <w:u w:val="single"/>
          <w:lang w:val="en-AU"/>
        </w:rPr>
      </w:pPr>
      <w:r w:rsidRPr="00235B6D">
        <w:rPr>
          <w:b/>
          <w:u w:val="single"/>
          <w:lang w:val="en-AU"/>
        </w:rPr>
        <w:lastRenderedPageBreak/>
        <w:t xml:space="preserve">Introduction </w:t>
      </w:r>
    </w:p>
    <w:p w14:paraId="6ACC3CB0" w14:textId="77777777" w:rsidR="00722318" w:rsidRPr="00E30643" w:rsidRDefault="00722318" w:rsidP="007D49C4">
      <w:pPr>
        <w:spacing w:line="480" w:lineRule="auto"/>
        <w:rPr>
          <w:lang w:val="en-AU"/>
        </w:rPr>
      </w:pPr>
      <w:r>
        <w:rPr>
          <w:lang w:val="en-AU"/>
        </w:rPr>
        <w:t xml:space="preserve">Populations throughout the world are ageing, and the amount of people aged over 65 years is shortly expected to outnumber children under five years old. </w:t>
      </w:r>
      <w:r>
        <w:rPr>
          <w:noProof/>
          <w:lang w:val="en-AU"/>
        </w:rPr>
        <w:t>[1]</w:t>
      </w:r>
      <w:r>
        <w:rPr>
          <w:lang w:val="en-AU"/>
        </w:rPr>
        <w:t xml:space="preserve"> A</w:t>
      </w:r>
      <w:r w:rsidRPr="00E30643">
        <w:rPr>
          <w:lang w:val="en-AU"/>
        </w:rPr>
        <w:t>s people age</w:t>
      </w:r>
      <w:r>
        <w:rPr>
          <w:lang w:val="en-AU"/>
        </w:rPr>
        <w:t>,</w:t>
      </w:r>
      <w:r w:rsidRPr="00E30643">
        <w:rPr>
          <w:lang w:val="en-AU"/>
        </w:rPr>
        <w:t xml:space="preserve"> they are more likely to suffer from ill health</w:t>
      </w:r>
      <w:r>
        <w:rPr>
          <w:lang w:val="en-AU"/>
        </w:rPr>
        <w:t>,</w:t>
      </w:r>
      <w:r w:rsidRPr="00E30643">
        <w:rPr>
          <w:lang w:val="en-AU"/>
        </w:rPr>
        <w:t xml:space="preserve"> including chronic </w:t>
      </w:r>
      <w:r w:rsidRPr="006F459B">
        <w:rPr>
          <w:lang w:val="en-AU"/>
        </w:rPr>
        <w:t>disease</w:t>
      </w:r>
      <w:r>
        <w:rPr>
          <w:lang w:val="en-AU"/>
        </w:rPr>
        <w:t>.</w:t>
      </w:r>
      <w:r w:rsidRPr="006F459B">
        <w:rPr>
          <w:lang w:val="en-AU"/>
        </w:rPr>
        <w:t xml:space="preserve"> </w:t>
      </w:r>
      <w:r w:rsidRPr="008867C1">
        <w:rPr>
          <w:noProof/>
          <w:lang w:val="en-AU"/>
        </w:rPr>
        <w:t>[2]</w:t>
      </w:r>
      <w:r w:rsidRPr="008867C1">
        <w:rPr>
          <w:lang w:val="en-AU"/>
        </w:rPr>
        <w:t xml:space="preserve"> Physical</w:t>
      </w:r>
      <w:r>
        <w:rPr>
          <w:lang w:val="en-AU"/>
        </w:rPr>
        <w:t xml:space="preserve"> inactivity is a significant contributor to the development of chronic diseases, </w:t>
      </w:r>
      <w:r>
        <w:rPr>
          <w:noProof/>
          <w:lang w:val="en-AU"/>
        </w:rPr>
        <w:t>[3]</w:t>
      </w:r>
      <w:r>
        <w:rPr>
          <w:lang w:val="en-AU"/>
        </w:rPr>
        <w:t xml:space="preserve"> therefore regular physical activity is important for older adults’ health and quality of life.</w:t>
      </w:r>
    </w:p>
    <w:p w14:paraId="38412EB0" w14:textId="1C460CE8" w:rsidR="00722318" w:rsidRDefault="00722318" w:rsidP="007D49C4">
      <w:pPr>
        <w:spacing w:line="480" w:lineRule="auto"/>
        <w:rPr>
          <w:lang w:val="en-AU"/>
        </w:rPr>
      </w:pPr>
      <w:r>
        <w:rPr>
          <w:lang w:val="en-AU"/>
        </w:rPr>
        <w:t xml:space="preserve">The health benefits of physical activity, specifically for older adults, </w:t>
      </w:r>
      <w:r w:rsidRPr="00F34B72">
        <w:rPr>
          <w:lang w:val="en-AU"/>
        </w:rPr>
        <w:t>have been comprehensively researched</w:t>
      </w:r>
      <w:r>
        <w:rPr>
          <w:lang w:val="en-AU"/>
        </w:rPr>
        <w:t>. For older adults, physical activity</w:t>
      </w:r>
      <w:r w:rsidRPr="00F34B72">
        <w:rPr>
          <w:lang w:val="en-AU"/>
        </w:rPr>
        <w:t xml:space="preserve"> can be beneficial for </w:t>
      </w:r>
      <w:r>
        <w:rPr>
          <w:lang w:val="en-AU"/>
        </w:rPr>
        <w:t xml:space="preserve">physical, </w:t>
      </w:r>
      <w:r>
        <w:rPr>
          <w:noProof/>
          <w:lang w:val="en-AU"/>
        </w:rPr>
        <w:t>[4]</w:t>
      </w:r>
      <w:r>
        <w:rPr>
          <w:lang w:val="en-AU"/>
        </w:rPr>
        <w:t xml:space="preserve"> mental </w:t>
      </w:r>
      <w:r>
        <w:rPr>
          <w:noProof/>
          <w:lang w:val="en-AU"/>
        </w:rPr>
        <w:t>[5]</w:t>
      </w:r>
      <w:r w:rsidRPr="00D00A53">
        <w:rPr>
          <w:lang w:val="en-AU"/>
        </w:rPr>
        <w:t xml:space="preserve"> and so</w:t>
      </w:r>
      <w:r>
        <w:rPr>
          <w:lang w:val="en-AU"/>
        </w:rPr>
        <w:t xml:space="preserve">cial </w:t>
      </w:r>
      <w:r>
        <w:rPr>
          <w:noProof/>
          <w:lang w:val="en-AU"/>
        </w:rPr>
        <w:t>[6]</w:t>
      </w:r>
      <w:r>
        <w:rPr>
          <w:lang w:val="en-AU"/>
        </w:rPr>
        <w:t xml:space="preserve"> </w:t>
      </w:r>
      <w:r w:rsidRPr="00B00C26">
        <w:rPr>
          <w:lang w:val="en-AU"/>
        </w:rPr>
        <w:t>health</w:t>
      </w:r>
      <w:r w:rsidRPr="00B00C26">
        <w:rPr>
          <w:rStyle w:val="CommentReference"/>
          <w:sz w:val="22"/>
          <w:szCs w:val="22"/>
        </w:rPr>
        <w:t xml:space="preserve">. Besides the health benefits of regular participation, other aspects of participation among older adults have also been reviewed. </w:t>
      </w:r>
      <w:r w:rsidRPr="00B00C26">
        <w:rPr>
          <w:lang w:val="en-AU"/>
        </w:rPr>
        <w:t>Pr</w:t>
      </w:r>
      <w:r w:rsidRPr="00D00A53">
        <w:rPr>
          <w:lang w:val="en-AU"/>
        </w:rPr>
        <w:t>evious</w:t>
      </w:r>
      <w:r>
        <w:rPr>
          <w:lang w:val="en-AU"/>
        </w:rPr>
        <w:t xml:space="preserve"> systematic reviews on physical activity in this population group have for example focused on: the </w:t>
      </w:r>
      <w:r w:rsidRPr="00F34B72">
        <w:rPr>
          <w:lang w:val="en-AU"/>
        </w:rPr>
        <w:t>phys</w:t>
      </w:r>
      <w:r>
        <w:rPr>
          <w:lang w:val="en-AU"/>
        </w:rPr>
        <w:t xml:space="preserve">ical health risks involved in </w:t>
      </w:r>
      <w:r w:rsidRPr="00F34B72">
        <w:rPr>
          <w:lang w:val="en-AU"/>
        </w:rPr>
        <w:t>participation</w:t>
      </w:r>
      <w:r>
        <w:rPr>
          <w:lang w:val="en-AU"/>
        </w:rPr>
        <w:t>,</w:t>
      </w:r>
      <w:r w:rsidRPr="00F34B72">
        <w:rPr>
          <w:lang w:val="en-AU"/>
        </w:rPr>
        <w:t xml:space="preserve"> </w:t>
      </w:r>
      <w:r>
        <w:rPr>
          <w:noProof/>
          <w:lang w:val="en-AU"/>
        </w:rPr>
        <w:t>[7]</w:t>
      </w:r>
      <w:r w:rsidRPr="00F34B72">
        <w:rPr>
          <w:lang w:val="en-AU"/>
        </w:rPr>
        <w:t xml:space="preserve"> </w:t>
      </w:r>
      <w:r>
        <w:rPr>
          <w:lang w:val="en-AU"/>
        </w:rPr>
        <w:t xml:space="preserve">the differences between determinants of physical activity and exercise, </w:t>
      </w:r>
      <w:r>
        <w:rPr>
          <w:noProof/>
          <w:lang w:val="en-AU"/>
        </w:rPr>
        <w:t>[8]</w:t>
      </w:r>
      <w:r>
        <w:rPr>
          <w:lang w:val="en-AU"/>
        </w:rPr>
        <w:t xml:space="preserve"> </w:t>
      </w:r>
      <w:r w:rsidRPr="00F34B72">
        <w:rPr>
          <w:lang w:val="en-AU"/>
        </w:rPr>
        <w:t>whethe</w:t>
      </w:r>
      <w:r>
        <w:rPr>
          <w:lang w:val="en-AU"/>
        </w:rPr>
        <w:t>r older adults are meeting the recommended physical activity</w:t>
      </w:r>
      <w:r w:rsidRPr="00F34B72">
        <w:rPr>
          <w:lang w:val="en-AU"/>
        </w:rPr>
        <w:t xml:space="preserve"> participation levels</w:t>
      </w:r>
      <w:r>
        <w:rPr>
          <w:lang w:val="en-AU"/>
        </w:rPr>
        <w:t>,</w:t>
      </w:r>
      <w:r w:rsidRPr="00F34B72">
        <w:rPr>
          <w:lang w:val="en-AU"/>
        </w:rPr>
        <w:t xml:space="preserve"> </w:t>
      </w:r>
      <w:r>
        <w:rPr>
          <w:noProof/>
          <w:lang w:val="en-AU"/>
        </w:rPr>
        <w:t>[9]</w:t>
      </w:r>
      <w:r>
        <w:rPr>
          <w:lang w:val="en-AU"/>
        </w:rPr>
        <w:t xml:space="preserve"> the health benefits </w:t>
      </w:r>
      <w:r>
        <w:rPr>
          <w:noProof/>
          <w:lang w:val="en-AU"/>
        </w:rPr>
        <w:t>[10]</w:t>
      </w:r>
      <w:r>
        <w:rPr>
          <w:lang w:val="en-AU"/>
        </w:rPr>
        <w:t xml:space="preserve">, strong social networks </w:t>
      </w:r>
      <w:r>
        <w:rPr>
          <w:noProof/>
          <w:lang w:val="en-AU"/>
        </w:rPr>
        <w:t>[11]</w:t>
      </w:r>
      <w:r>
        <w:rPr>
          <w:lang w:val="en-AU"/>
        </w:rPr>
        <w:t xml:space="preserve"> </w:t>
      </w:r>
      <w:r w:rsidRPr="00F34B72">
        <w:rPr>
          <w:lang w:val="en-AU"/>
        </w:rPr>
        <w:t>and the effect</w:t>
      </w:r>
      <w:r>
        <w:rPr>
          <w:lang w:val="en-AU"/>
        </w:rPr>
        <w:t xml:space="preserve"> of physical activity in alleviating depression in older adult</w:t>
      </w:r>
      <w:r w:rsidRPr="00F34B72">
        <w:rPr>
          <w:lang w:val="en-AU"/>
        </w:rPr>
        <w:t>s</w:t>
      </w:r>
      <w:r>
        <w:rPr>
          <w:lang w:val="en-AU"/>
        </w:rPr>
        <w:t>.</w:t>
      </w:r>
      <w:r w:rsidRPr="00F34B72">
        <w:rPr>
          <w:lang w:val="en-AU"/>
        </w:rPr>
        <w:t xml:space="preserve"> </w:t>
      </w:r>
      <w:r>
        <w:rPr>
          <w:noProof/>
          <w:lang w:val="en-AU"/>
        </w:rPr>
        <w:t>[12]</w:t>
      </w:r>
      <w:r>
        <w:rPr>
          <w:lang w:val="en-AU"/>
        </w:rPr>
        <w:t xml:space="preserve"> Although the health benefits of generic physical activity have been extensively researched for older adults, there is little research on sport as a form of leisure-time physical activity for this population group. This limited research has largely focused on Masters/Senior Games sport participation </w:t>
      </w:r>
      <w:r>
        <w:rPr>
          <w:noProof/>
          <w:lang w:val="en-AU"/>
        </w:rPr>
        <w:t>[13-19]</w:t>
      </w:r>
      <w:r>
        <w:rPr>
          <w:lang w:val="en-AU"/>
        </w:rPr>
        <w:t xml:space="preserve"> or on specific sports, such as bowls, </w:t>
      </w:r>
      <w:r>
        <w:rPr>
          <w:noProof/>
          <w:lang w:val="en-AU"/>
        </w:rPr>
        <w:t>[20]</w:t>
      </w:r>
      <w:r w:rsidRPr="00345022">
        <w:rPr>
          <w:lang w:val="en-AU"/>
        </w:rPr>
        <w:t xml:space="preserve"> golf, </w:t>
      </w:r>
      <w:r>
        <w:rPr>
          <w:noProof/>
          <w:lang w:val="en-AU"/>
        </w:rPr>
        <w:t>[21]</w:t>
      </w:r>
      <w:r w:rsidRPr="00345022">
        <w:rPr>
          <w:lang w:val="en-AU"/>
        </w:rPr>
        <w:t xml:space="preserve"> curling </w:t>
      </w:r>
      <w:r>
        <w:rPr>
          <w:noProof/>
          <w:lang w:val="en-AU"/>
        </w:rPr>
        <w:t>[22]</w:t>
      </w:r>
      <w:r w:rsidRPr="00345022">
        <w:rPr>
          <w:lang w:val="en-AU"/>
        </w:rPr>
        <w:t xml:space="preserve"> or lifeball </w:t>
      </w:r>
      <w:r>
        <w:rPr>
          <w:noProof/>
          <w:lang w:val="en-AU"/>
        </w:rPr>
        <w:t>[23]</w:t>
      </w:r>
      <w:r w:rsidRPr="00345022">
        <w:rPr>
          <w:lang w:val="en-AU"/>
        </w:rPr>
        <w:t xml:space="preserve"> rather than general community sport. </w:t>
      </w:r>
      <w:r>
        <w:rPr>
          <w:lang w:val="en-AU"/>
        </w:rPr>
        <w:t xml:space="preserve">As the </w:t>
      </w:r>
      <w:r w:rsidRPr="00345022">
        <w:rPr>
          <w:lang w:val="en-AU"/>
        </w:rPr>
        <w:t>determinants of participation may vary for different forms of exercise</w:t>
      </w:r>
      <w:r w:rsidRPr="00FB1B5F">
        <w:t xml:space="preserve"> </w:t>
      </w:r>
      <w:r>
        <w:t>(</w:t>
      </w:r>
      <w:r w:rsidRPr="00FB1B5F">
        <w:rPr>
          <w:lang w:val="en-AU"/>
        </w:rPr>
        <w:t>Martin and Sinden [24]</w:t>
      </w:r>
      <w:r>
        <w:rPr>
          <w:lang w:val="en-AU"/>
        </w:rPr>
        <w:t>)</w:t>
      </w:r>
      <w:r w:rsidRPr="00345022">
        <w:rPr>
          <w:lang w:val="en-AU"/>
        </w:rPr>
        <w:t xml:space="preserve">,  specific research for older adults and </w:t>
      </w:r>
      <w:r>
        <w:rPr>
          <w:lang w:val="en-AU"/>
        </w:rPr>
        <w:t xml:space="preserve">general </w:t>
      </w:r>
      <w:r w:rsidRPr="00345022">
        <w:rPr>
          <w:lang w:val="en-AU"/>
        </w:rPr>
        <w:t xml:space="preserve">community sport participation is required. </w:t>
      </w:r>
      <w:r w:rsidRPr="003603AC">
        <w:rPr>
          <w:lang w:val="en-AU"/>
        </w:rPr>
        <w:t>In this review, community sport is defined as “a human activity capable of achieving a result requiring physical exertion and/or physical skill which, by its nature and organisation, is competitive and is generally accepted as being a sport”</w:t>
      </w:r>
      <w:r>
        <w:rPr>
          <w:lang w:val="en-AU"/>
        </w:rPr>
        <w:t>.</w:t>
      </w:r>
      <w:r w:rsidRPr="003603AC">
        <w:rPr>
          <w:lang w:val="en-AU"/>
        </w:rPr>
        <w:t xml:space="preserve"> </w:t>
      </w:r>
      <w:r>
        <w:rPr>
          <w:noProof/>
          <w:lang w:val="en-AU"/>
        </w:rPr>
        <w:t>[25]</w:t>
      </w:r>
    </w:p>
    <w:p w14:paraId="37A8EE6E" w14:textId="77777777" w:rsidR="00722318" w:rsidRDefault="00722318" w:rsidP="007D49C4">
      <w:pPr>
        <w:spacing w:line="480" w:lineRule="auto"/>
        <w:rPr>
          <w:lang w:val="en-AU"/>
        </w:rPr>
      </w:pPr>
      <w:r>
        <w:rPr>
          <w:lang w:val="en-AU"/>
        </w:rPr>
        <w:lastRenderedPageBreak/>
        <w:t xml:space="preserve">Deriving benefits of physical activity can influence continuation of participation. In sport, there have been a number of systematic reviews examining the </w:t>
      </w:r>
      <w:r w:rsidRPr="00F34B72">
        <w:rPr>
          <w:lang w:val="en-AU"/>
        </w:rPr>
        <w:t>concept of spo</w:t>
      </w:r>
      <w:r>
        <w:rPr>
          <w:lang w:val="en-AU"/>
        </w:rPr>
        <w:t xml:space="preserve">rt </w:t>
      </w:r>
      <w:r w:rsidRPr="00F34B72">
        <w:rPr>
          <w:lang w:val="en-AU"/>
        </w:rPr>
        <w:t>being beneficia</w:t>
      </w:r>
      <w:r>
        <w:rPr>
          <w:lang w:val="en-AU"/>
        </w:rPr>
        <w:t>l for health for younger</w:t>
      </w:r>
      <w:r w:rsidRPr="00F34B72">
        <w:rPr>
          <w:lang w:val="en-AU"/>
        </w:rPr>
        <w:t xml:space="preserve"> age groups</w:t>
      </w:r>
      <w:r>
        <w:rPr>
          <w:lang w:val="en-AU"/>
        </w:rPr>
        <w:t>,</w:t>
      </w:r>
      <w:r w:rsidRPr="00F34B72">
        <w:rPr>
          <w:lang w:val="en-AU"/>
        </w:rPr>
        <w:t xml:space="preserve"> </w:t>
      </w:r>
      <w:r>
        <w:rPr>
          <w:noProof/>
          <w:lang w:val="en-AU"/>
        </w:rPr>
        <w:t>[26-28]</w:t>
      </w:r>
      <w:r>
        <w:rPr>
          <w:lang w:val="en-AU"/>
        </w:rPr>
        <w:t xml:space="preserve"> but not specifically for older adults, who may have different health outcomes</w:t>
      </w:r>
      <w:r w:rsidRPr="00F34B72">
        <w:rPr>
          <w:lang w:val="en-AU"/>
        </w:rPr>
        <w:t>.</w:t>
      </w:r>
      <w:r>
        <w:rPr>
          <w:lang w:val="en-AU"/>
        </w:rPr>
        <w:t xml:space="preserve"> Therefore with the expected declining health of an ageing population, it is important to investigate the determinants of initiating and continuing sport participation for older adults, to diversify the physical activity options available to this age group. </w:t>
      </w:r>
    </w:p>
    <w:p w14:paraId="66CFB94A" w14:textId="77777777" w:rsidR="00722318" w:rsidRPr="00F34B72" w:rsidRDefault="00722318" w:rsidP="007D49C4">
      <w:pPr>
        <w:spacing w:line="480" w:lineRule="auto"/>
        <w:rPr>
          <w:lang w:val="en-AU"/>
        </w:rPr>
      </w:pPr>
      <w:r>
        <w:rPr>
          <w:lang w:val="en-AU"/>
        </w:rPr>
        <w:t>It is noteworthy that a recent narrative literature review</w:t>
      </w:r>
      <w:r w:rsidRPr="00F34B72">
        <w:rPr>
          <w:lang w:val="en-AU"/>
        </w:rPr>
        <w:t xml:space="preserve"> </w:t>
      </w:r>
      <w:r>
        <w:rPr>
          <w:noProof/>
          <w:lang w:val="en-AU"/>
        </w:rPr>
        <w:t>[29]</w:t>
      </w:r>
      <w:r w:rsidRPr="00F34B72">
        <w:rPr>
          <w:lang w:val="en-AU"/>
        </w:rPr>
        <w:t xml:space="preserve"> </w:t>
      </w:r>
      <w:r w:rsidRPr="00BA2EDE">
        <w:rPr>
          <w:lang w:val="en-AU"/>
        </w:rPr>
        <w:t>identified that whilst there can</w:t>
      </w:r>
      <w:r>
        <w:rPr>
          <w:lang w:val="en-AU"/>
        </w:rPr>
        <w:t xml:space="preserve"> numerous psycho-social </w:t>
      </w:r>
      <w:r w:rsidRPr="00BA2EDE">
        <w:rPr>
          <w:lang w:val="en-AU"/>
        </w:rPr>
        <w:t xml:space="preserve">benefits for some older adults who play sport, </w:t>
      </w:r>
      <w:r>
        <w:rPr>
          <w:lang w:val="en-AU"/>
        </w:rPr>
        <w:t>sport is</w:t>
      </w:r>
      <w:r w:rsidRPr="00BA2EDE">
        <w:rPr>
          <w:lang w:val="en-AU"/>
        </w:rPr>
        <w:t xml:space="preserve"> a multi-faceted concept </w:t>
      </w:r>
      <w:r>
        <w:rPr>
          <w:lang w:val="en-AU"/>
        </w:rPr>
        <w:t xml:space="preserve">and as such, </w:t>
      </w:r>
      <w:r w:rsidRPr="00BA2EDE">
        <w:rPr>
          <w:lang w:val="en-AU"/>
        </w:rPr>
        <w:t xml:space="preserve">the </w:t>
      </w:r>
      <w:r>
        <w:rPr>
          <w:lang w:val="en-AU"/>
        </w:rPr>
        <w:t>socio-cultural contexts of older adults’</w:t>
      </w:r>
      <w:r w:rsidRPr="00BA2EDE">
        <w:rPr>
          <w:lang w:val="en-AU"/>
        </w:rPr>
        <w:t xml:space="preserve"> participation</w:t>
      </w:r>
      <w:r>
        <w:rPr>
          <w:lang w:val="en-AU"/>
        </w:rPr>
        <w:t xml:space="preserve"> in sport needs to be considered</w:t>
      </w:r>
      <w:r w:rsidRPr="00BA2EDE">
        <w:rPr>
          <w:lang w:val="en-AU"/>
        </w:rPr>
        <w:t>.</w:t>
      </w:r>
      <w:r>
        <w:rPr>
          <w:lang w:val="en-AU"/>
        </w:rPr>
        <w:t xml:space="preserve"> This</w:t>
      </w:r>
      <w:r w:rsidRPr="00F34B72">
        <w:rPr>
          <w:lang w:val="en-AU"/>
        </w:rPr>
        <w:t xml:space="preserve"> current systematic review aims to build on the kn</w:t>
      </w:r>
      <w:r>
        <w:rPr>
          <w:lang w:val="en-AU"/>
        </w:rPr>
        <w:t xml:space="preserve">owledge collated from this narrative review </w:t>
      </w:r>
      <w:r>
        <w:rPr>
          <w:noProof/>
          <w:lang w:val="en-AU"/>
        </w:rPr>
        <w:t>[29]</w:t>
      </w:r>
      <w:r>
        <w:rPr>
          <w:lang w:val="en-AU"/>
        </w:rPr>
        <w:t xml:space="preserve"> </w:t>
      </w:r>
      <w:r w:rsidRPr="00F34B72">
        <w:rPr>
          <w:lang w:val="en-AU"/>
        </w:rPr>
        <w:t xml:space="preserve">in </w:t>
      </w:r>
      <w:r>
        <w:rPr>
          <w:lang w:val="en-AU"/>
        </w:rPr>
        <w:t>several</w:t>
      </w:r>
      <w:r w:rsidRPr="00F34B72">
        <w:rPr>
          <w:lang w:val="en-AU"/>
        </w:rPr>
        <w:t xml:space="preserve"> ways. Firstly to broaden the scope to review </w:t>
      </w:r>
      <w:r>
        <w:rPr>
          <w:lang w:val="en-AU"/>
        </w:rPr>
        <w:t>studie</w:t>
      </w:r>
      <w:r w:rsidRPr="00F34B72">
        <w:rPr>
          <w:lang w:val="en-AU"/>
        </w:rPr>
        <w:t>s that also examine older adults’ participation in community</w:t>
      </w:r>
      <w:r>
        <w:rPr>
          <w:lang w:val="en-AU"/>
        </w:rPr>
        <w:t>-</w:t>
      </w:r>
      <w:r w:rsidRPr="00F34B72">
        <w:rPr>
          <w:lang w:val="en-AU"/>
        </w:rPr>
        <w:t>based sport club</w:t>
      </w:r>
      <w:r>
        <w:rPr>
          <w:lang w:val="en-AU"/>
        </w:rPr>
        <w:t>s, as the majority of the literature in this narrative review related to large scale competitive events, like the Masters Games. Secondly</w:t>
      </w:r>
      <w:r w:rsidRPr="00F34B72">
        <w:rPr>
          <w:lang w:val="en-AU"/>
        </w:rPr>
        <w:t xml:space="preserve"> to </w:t>
      </w:r>
      <w:r>
        <w:rPr>
          <w:lang w:val="en-AU"/>
        </w:rPr>
        <w:t xml:space="preserve">look beyond solely subjective </w:t>
      </w:r>
      <w:r w:rsidRPr="0072762B">
        <w:rPr>
          <w:lang w:val="en-AU"/>
        </w:rPr>
        <w:t>meaning</w:t>
      </w:r>
      <w:r>
        <w:rPr>
          <w:lang w:val="en-AU"/>
        </w:rPr>
        <w:t xml:space="preserve"> found in participation to any influence that may determine sport involvement, such as demographics and also overall</w:t>
      </w:r>
      <w:r w:rsidRPr="00F34B72">
        <w:rPr>
          <w:lang w:val="en-AU"/>
        </w:rPr>
        <w:t xml:space="preserve"> trends </w:t>
      </w:r>
      <w:r>
        <w:rPr>
          <w:lang w:val="en-AU"/>
        </w:rPr>
        <w:t>in</w:t>
      </w:r>
      <w:r w:rsidRPr="00F34B72">
        <w:rPr>
          <w:lang w:val="en-AU"/>
        </w:rPr>
        <w:t xml:space="preserve"> participation. </w:t>
      </w:r>
    </w:p>
    <w:p w14:paraId="4A044916" w14:textId="77777777" w:rsidR="00722318" w:rsidRPr="00C20749" w:rsidRDefault="00722318" w:rsidP="007D49C4">
      <w:pPr>
        <w:spacing w:line="480" w:lineRule="auto"/>
        <w:rPr>
          <w:lang w:val="en-AU"/>
        </w:rPr>
      </w:pPr>
      <w:r w:rsidRPr="00FF7A97">
        <w:rPr>
          <w:lang w:val="en-AU"/>
        </w:rPr>
        <w:t xml:space="preserve">Sport, as a type of </w:t>
      </w:r>
      <w:r>
        <w:rPr>
          <w:lang w:val="en-AU"/>
        </w:rPr>
        <w:t xml:space="preserve">leisure-time </w:t>
      </w:r>
      <w:r w:rsidRPr="00FF7A97">
        <w:rPr>
          <w:lang w:val="en-AU"/>
        </w:rPr>
        <w:t>physical activity, is receiving increasing academic interest in ageing research</w:t>
      </w:r>
      <w:r>
        <w:rPr>
          <w:lang w:val="en-AU"/>
        </w:rPr>
        <w:t>.</w:t>
      </w:r>
      <w:r w:rsidRPr="00FF7A97">
        <w:rPr>
          <w:lang w:val="en-AU"/>
        </w:rPr>
        <w:t xml:space="preserve"> </w:t>
      </w:r>
      <w:r>
        <w:rPr>
          <w:noProof/>
          <w:lang w:val="en-AU"/>
        </w:rPr>
        <w:t>[29-31]</w:t>
      </w:r>
      <w:r>
        <w:rPr>
          <w:lang w:val="en-AU"/>
        </w:rPr>
        <w:t xml:space="preserve"> Sport is often undertaken at community sport clubs in Australia, </w:t>
      </w:r>
      <w:r>
        <w:rPr>
          <w:noProof/>
          <w:lang w:val="en-AU"/>
        </w:rPr>
        <w:t>[32, 33]</w:t>
      </w:r>
      <w:r>
        <w:rPr>
          <w:lang w:val="en-AU"/>
        </w:rPr>
        <w:t xml:space="preserve"> and given </w:t>
      </w:r>
      <w:r w:rsidRPr="002B5D15">
        <w:rPr>
          <w:lang w:val="en-AU"/>
        </w:rPr>
        <w:t>the social nature o</w:t>
      </w:r>
      <w:r>
        <w:rPr>
          <w:lang w:val="en-AU"/>
        </w:rPr>
        <w:t>f club-based sport, engaging older adults in sport</w:t>
      </w:r>
      <w:r w:rsidRPr="002B5D15">
        <w:rPr>
          <w:lang w:val="en-AU"/>
        </w:rPr>
        <w:t xml:space="preserve"> </w:t>
      </w:r>
      <w:r>
        <w:rPr>
          <w:lang w:val="en-AU"/>
        </w:rPr>
        <w:t>may</w:t>
      </w:r>
      <w:r w:rsidRPr="002B5D15">
        <w:rPr>
          <w:lang w:val="en-AU"/>
        </w:rPr>
        <w:t xml:space="preserve"> </w:t>
      </w:r>
      <w:r>
        <w:rPr>
          <w:lang w:val="en-AU"/>
        </w:rPr>
        <w:t xml:space="preserve">positively </w:t>
      </w:r>
      <w:r w:rsidRPr="002B5D15">
        <w:rPr>
          <w:lang w:val="en-AU"/>
        </w:rPr>
        <w:t xml:space="preserve">contribute to </w:t>
      </w:r>
      <w:r>
        <w:rPr>
          <w:lang w:val="en-AU"/>
        </w:rPr>
        <w:t xml:space="preserve">their </w:t>
      </w:r>
      <w:r w:rsidRPr="002B5D15">
        <w:rPr>
          <w:lang w:val="en-AU"/>
        </w:rPr>
        <w:t xml:space="preserve">physical, mental and social health. However, few </w:t>
      </w:r>
      <w:r>
        <w:rPr>
          <w:lang w:val="en-AU"/>
        </w:rPr>
        <w:t xml:space="preserve">older </w:t>
      </w:r>
      <w:r w:rsidRPr="002B5D15">
        <w:rPr>
          <w:lang w:val="en-AU"/>
        </w:rPr>
        <w:t>adults participat</w:t>
      </w:r>
      <w:r>
        <w:rPr>
          <w:lang w:val="en-AU"/>
        </w:rPr>
        <w:t xml:space="preserve">e regularly in organised sport, </w:t>
      </w:r>
      <w:r>
        <w:rPr>
          <w:noProof/>
          <w:lang w:val="en-AU"/>
        </w:rPr>
        <w:t>[34]</w:t>
      </w:r>
      <w:r>
        <w:rPr>
          <w:lang w:val="en-AU"/>
        </w:rPr>
        <w:t xml:space="preserve"> therefore </w:t>
      </w:r>
      <w:r w:rsidRPr="00FF7A97">
        <w:rPr>
          <w:lang w:val="en-AU"/>
        </w:rPr>
        <w:t xml:space="preserve">a review of the literature </w:t>
      </w:r>
      <w:r>
        <w:rPr>
          <w:lang w:val="en-AU"/>
        </w:rPr>
        <w:t>specific to</w:t>
      </w:r>
      <w:r w:rsidRPr="00FF7A97">
        <w:rPr>
          <w:lang w:val="en-AU"/>
        </w:rPr>
        <w:t xml:space="preserve"> older adults</w:t>
      </w:r>
      <w:r>
        <w:rPr>
          <w:lang w:val="en-AU"/>
        </w:rPr>
        <w:t>’ community sport participation is needed to identify potential determinants and trends of their participation</w:t>
      </w:r>
      <w:r w:rsidRPr="00FF7A97">
        <w:rPr>
          <w:lang w:val="en-AU"/>
        </w:rPr>
        <w:t>.</w:t>
      </w:r>
    </w:p>
    <w:p w14:paraId="2174BED7" w14:textId="77777777" w:rsidR="00722318" w:rsidRPr="00D00A53" w:rsidRDefault="00722318" w:rsidP="007D49C4">
      <w:pPr>
        <w:spacing w:line="480" w:lineRule="auto"/>
        <w:rPr>
          <w:lang w:val="en-AU"/>
        </w:rPr>
      </w:pPr>
      <w:r>
        <w:rPr>
          <w:lang w:val="en-AU"/>
        </w:rPr>
        <w:t xml:space="preserve">This systematic review had two research </w:t>
      </w:r>
      <w:r w:rsidRPr="007C0C8B">
        <w:rPr>
          <w:lang w:val="en-AU"/>
        </w:rPr>
        <w:t>questions: ‘What are the determinants of sport participation for community dwelling older ad</w:t>
      </w:r>
      <w:r w:rsidRPr="006B33EF">
        <w:rPr>
          <w:lang w:val="en-AU"/>
        </w:rPr>
        <w:t xml:space="preserve">ults?’ and ‘What are the trends of sport participation for community </w:t>
      </w:r>
      <w:r w:rsidRPr="006B33EF">
        <w:rPr>
          <w:lang w:val="en-AU"/>
        </w:rPr>
        <w:lastRenderedPageBreak/>
        <w:t>dwelling older adults?’ The decision to include both o</w:t>
      </w:r>
      <w:r>
        <w:rPr>
          <w:lang w:val="en-AU"/>
        </w:rPr>
        <w:t>f these research areas</w:t>
      </w:r>
      <w:r w:rsidRPr="006B33EF">
        <w:rPr>
          <w:lang w:val="en-AU"/>
        </w:rPr>
        <w:t xml:space="preserve"> in this review </w:t>
      </w:r>
      <w:r>
        <w:rPr>
          <w:lang w:val="en-AU"/>
        </w:rPr>
        <w:t>was based on the premise that</w:t>
      </w:r>
      <w:r w:rsidRPr="006B33EF">
        <w:rPr>
          <w:lang w:val="en-AU"/>
        </w:rPr>
        <w:t xml:space="preserve"> determinants can influence patterns of sport participation either positively or negatively over the lifespan.</w:t>
      </w:r>
      <w:r w:rsidRPr="00BC3D2B">
        <w:rPr>
          <w:lang w:val="en-AU"/>
        </w:rPr>
        <w:t xml:space="preserve"> </w:t>
      </w:r>
    </w:p>
    <w:p w14:paraId="16C9FC86" w14:textId="77777777" w:rsidR="00722318" w:rsidRPr="002C0212" w:rsidRDefault="00722318" w:rsidP="007D49C4">
      <w:pPr>
        <w:spacing w:line="480" w:lineRule="auto"/>
        <w:rPr>
          <w:b/>
          <w:u w:val="single"/>
          <w:lang w:val="en-AU"/>
        </w:rPr>
      </w:pPr>
      <w:r w:rsidRPr="002C0212">
        <w:rPr>
          <w:b/>
          <w:u w:val="single"/>
          <w:lang w:val="en-AU"/>
        </w:rPr>
        <w:t>Methods</w:t>
      </w:r>
    </w:p>
    <w:p w14:paraId="5DE95FEB" w14:textId="77777777" w:rsidR="00722318" w:rsidRPr="00603DA7" w:rsidRDefault="00722318" w:rsidP="007D49C4">
      <w:pPr>
        <w:spacing w:line="480" w:lineRule="auto"/>
        <w:rPr>
          <w:i/>
          <w:lang w:val="en-AU"/>
        </w:rPr>
      </w:pPr>
      <w:r w:rsidRPr="00603DA7">
        <w:rPr>
          <w:i/>
          <w:lang w:val="en-AU"/>
        </w:rPr>
        <w:t>Search strategy</w:t>
      </w:r>
    </w:p>
    <w:p w14:paraId="5D119FE6" w14:textId="77777777" w:rsidR="00722318" w:rsidRDefault="00722318" w:rsidP="007D49C4">
      <w:pPr>
        <w:spacing w:line="480" w:lineRule="auto"/>
        <w:rPr>
          <w:lang w:val="en-AU"/>
        </w:rPr>
      </w:pPr>
      <w:r w:rsidRPr="007C0C8B">
        <w:rPr>
          <w:lang w:val="en-AU"/>
        </w:rPr>
        <w:t xml:space="preserve">The two </w:t>
      </w:r>
      <w:r>
        <w:rPr>
          <w:lang w:val="en-AU"/>
        </w:rPr>
        <w:t xml:space="preserve">research questions led to two literature searches that were conducted in parallel, to identify research articles meeting the inclusion criteria for each of these questions.  </w:t>
      </w:r>
    </w:p>
    <w:p w14:paraId="0830191E" w14:textId="53F3D7D2" w:rsidR="00722318" w:rsidRPr="00603DA7" w:rsidRDefault="00722318" w:rsidP="007D49C4">
      <w:pPr>
        <w:spacing w:line="480" w:lineRule="auto"/>
        <w:rPr>
          <w:lang w:val="en-AU"/>
        </w:rPr>
      </w:pPr>
      <w:r>
        <w:rPr>
          <w:lang w:val="en-AU"/>
        </w:rPr>
        <w:t xml:space="preserve">Seven categories of determinants  (biological, psychological, behavioural, physical, socio-cultural, socio-economic and policy) </w:t>
      </w:r>
      <w:r>
        <w:rPr>
          <w:noProof/>
          <w:lang w:val="en-AU"/>
        </w:rPr>
        <w:t>[36]</w:t>
      </w:r>
      <w:r>
        <w:rPr>
          <w:lang w:val="en-AU"/>
        </w:rPr>
        <w:t xml:space="preserve"> that can influence participation or non-participation have been previously identified and were used in the inclusion criteria. The term ’trends of participation’ was not specifically defined in the reviewed articles, so for the purpose of this review, trends were defined as participation levels or lifecourse participation. As Eime, Sawyer, Harvey, Casey, Westerbeek and Payne </w:t>
      </w:r>
      <w:r>
        <w:rPr>
          <w:noProof/>
          <w:lang w:val="en-AU"/>
        </w:rPr>
        <w:t>[37]</w:t>
      </w:r>
      <w:r>
        <w:rPr>
          <w:lang w:val="en-AU"/>
        </w:rPr>
        <w:t xml:space="preserve"> state, the measure of sport participation trends is important for a range of sectors including sport, recreation and health. Other studies </w:t>
      </w:r>
      <w:r>
        <w:rPr>
          <w:noProof/>
          <w:lang w:val="en-AU"/>
        </w:rPr>
        <w:t>[38]</w:t>
      </w:r>
      <w:r>
        <w:rPr>
          <w:lang w:val="en-AU"/>
        </w:rPr>
        <w:t xml:space="preserve"> have also investigated the determinants of participation in sport, but not for older adults. </w:t>
      </w:r>
    </w:p>
    <w:p w14:paraId="38405037" w14:textId="77777777" w:rsidR="00722318" w:rsidRPr="00063E13" w:rsidRDefault="00722318" w:rsidP="007D49C4">
      <w:pPr>
        <w:spacing w:line="480" w:lineRule="auto"/>
        <w:rPr>
          <w:lang w:val="en-AU"/>
        </w:rPr>
      </w:pPr>
      <w:r w:rsidRPr="00063E13">
        <w:rPr>
          <w:lang w:val="en-AU"/>
        </w:rPr>
        <w:t>The search term</w:t>
      </w:r>
      <w:r>
        <w:rPr>
          <w:lang w:val="en-AU"/>
        </w:rPr>
        <w:t>s</w:t>
      </w:r>
      <w:r w:rsidRPr="00063E13">
        <w:rPr>
          <w:lang w:val="en-AU"/>
        </w:rPr>
        <w:t xml:space="preserve"> for </w:t>
      </w:r>
      <w:r>
        <w:rPr>
          <w:lang w:val="en-AU"/>
        </w:rPr>
        <w:t>first</w:t>
      </w:r>
      <w:r w:rsidRPr="00063E13">
        <w:rPr>
          <w:lang w:val="en-AU"/>
        </w:rPr>
        <w:t xml:space="preserve"> research question w</w:t>
      </w:r>
      <w:r>
        <w:rPr>
          <w:lang w:val="en-AU"/>
        </w:rPr>
        <w:t>ere</w:t>
      </w:r>
      <w:r w:rsidRPr="00063E13">
        <w:rPr>
          <w:lang w:val="en-AU"/>
        </w:rPr>
        <w:t xml:space="preserve">: </w:t>
      </w:r>
      <w:r>
        <w:rPr>
          <w:lang w:val="en-AU"/>
        </w:rPr>
        <w:t>[</w:t>
      </w:r>
      <w:r w:rsidRPr="00063E13">
        <w:rPr>
          <w:lang w:val="en-AU"/>
        </w:rPr>
        <w:t>Sport* OR “sport* participation”</w:t>
      </w:r>
      <w:r>
        <w:rPr>
          <w:lang w:val="en-AU"/>
        </w:rPr>
        <w:t>]</w:t>
      </w:r>
      <w:r w:rsidRPr="00063E13">
        <w:rPr>
          <w:lang w:val="en-AU"/>
        </w:rPr>
        <w:t xml:space="preserve"> AND </w:t>
      </w:r>
      <w:r>
        <w:rPr>
          <w:lang w:val="en-AU"/>
        </w:rPr>
        <w:t>[</w:t>
      </w:r>
      <w:r w:rsidRPr="00063E13">
        <w:rPr>
          <w:lang w:val="en-AU"/>
        </w:rPr>
        <w:t>Adult* OR “older adult*</w:t>
      </w:r>
      <w:r>
        <w:rPr>
          <w:lang w:val="en-AU"/>
        </w:rPr>
        <w:t>]</w:t>
      </w:r>
      <w:r w:rsidRPr="00063E13">
        <w:rPr>
          <w:lang w:val="en-AU"/>
        </w:rPr>
        <w:t xml:space="preserve"> AND </w:t>
      </w:r>
      <w:r>
        <w:rPr>
          <w:lang w:val="en-AU"/>
        </w:rPr>
        <w:t>[</w:t>
      </w:r>
      <w:r w:rsidRPr="00063E13">
        <w:rPr>
          <w:lang w:val="en-AU"/>
        </w:rPr>
        <w:t>Determinant* OR reason* OR benefit* OR barrier* OR value</w:t>
      </w:r>
      <w:r>
        <w:t>]</w:t>
      </w:r>
      <w:r w:rsidRPr="00063E13">
        <w:rPr>
          <w:lang w:val="en-AU"/>
        </w:rPr>
        <w:t xml:space="preserve">. For the </w:t>
      </w:r>
      <w:r>
        <w:rPr>
          <w:lang w:val="en-AU"/>
        </w:rPr>
        <w:t>second</w:t>
      </w:r>
      <w:r w:rsidRPr="00063E13">
        <w:rPr>
          <w:lang w:val="en-AU"/>
        </w:rPr>
        <w:t xml:space="preserve"> research question, the search term</w:t>
      </w:r>
      <w:r>
        <w:rPr>
          <w:lang w:val="en-AU"/>
        </w:rPr>
        <w:t>s</w:t>
      </w:r>
      <w:r w:rsidRPr="00063E13">
        <w:rPr>
          <w:lang w:val="en-AU"/>
        </w:rPr>
        <w:t xml:space="preserve"> w</w:t>
      </w:r>
      <w:r>
        <w:rPr>
          <w:lang w:val="en-AU"/>
        </w:rPr>
        <w:t>ere</w:t>
      </w:r>
      <w:r w:rsidRPr="00063E13">
        <w:rPr>
          <w:lang w:val="en-AU"/>
        </w:rPr>
        <w:t>:</w:t>
      </w:r>
      <w:r w:rsidRPr="00AD6801">
        <w:t xml:space="preserve"> </w:t>
      </w:r>
      <w:r w:rsidRPr="00063E13">
        <w:rPr>
          <w:lang w:val="en-AU"/>
        </w:rPr>
        <w:t xml:space="preserve">Sport* OR “sport* participation” AND Adult* OR “older adult* AND Trend* OR  lifecourse. The truncation symbol (*) was </w:t>
      </w:r>
      <w:r>
        <w:rPr>
          <w:lang w:val="en-AU"/>
        </w:rPr>
        <w:t>used</w:t>
      </w:r>
      <w:r w:rsidRPr="00063E13">
        <w:rPr>
          <w:lang w:val="en-AU"/>
        </w:rPr>
        <w:t xml:space="preserve"> to ensure all relevant uses of these search terms were included in the search.</w:t>
      </w:r>
    </w:p>
    <w:p w14:paraId="1652304A" w14:textId="77777777" w:rsidR="00722318" w:rsidRDefault="00722318" w:rsidP="007D49C4">
      <w:pPr>
        <w:spacing w:line="480" w:lineRule="auto"/>
        <w:rPr>
          <w:lang w:val="en-AU"/>
        </w:rPr>
      </w:pPr>
      <w:r>
        <w:rPr>
          <w:lang w:val="en-AU"/>
        </w:rPr>
        <w:t>Full database searches were</w:t>
      </w:r>
      <w:r w:rsidRPr="00063E13">
        <w:rPr>
          <w:lang w:val="en-AU"/>
        </w:rPr>
        <w:t xml:space="preserve"> conducted on 17</w:t>
      </w:r>
      <w:r w:rsidRPr="00063E13">
        <w:rPr>
          <w:vertAlign w:val="superscript"/>
          <w:lang w:val="en-AU"/>
        </w:rPr>
        <w:t>th</w:t>
      </w:r>
      <w:r w:rsidRPr="00063E13">
        <w:rPr>
          <w:lang w:val="en-AU"/>
        </w:rPr>
        <w:t xml:space="preserve"> December 2015</w:t>
      </w:r>
      <w:r>
        <w:rPr>
          <w:lang w:val="en-AU"/>
        </w:rPr>
        <w:t xml:space="preserve"> across nine electronic databases</w:t>
      </w:r>
      <w:r w:rsidRPr="00063E13">
        <w:rPr>
          <w:lang w:val="en-AU"/>
        </w:rPr>
        <w:t>: PubMed, Scopus, Cochrane,</w:t>
      </w:r>
      <w:r w:rsidRPr="00FB1B5F">
        <w:t xml:space="preserve"> </w:t>
      </w:r>
      <w:r w:rsidRPr="00FB1B5F">
        <w:rPr>
          <w:lang w:val="en-AU"/>
        </w:rPr>
        <w:t>Cumulative Index to Nursing and Allied Health Literature</w:t>
      </w:r>
      <w:r w:rsidRPr="00063E13">
        <w:rPr>
          <w:lang w:val="en-AU"/>
        </w:rPr>
        <w:t xml:space="preserve"> </w:t>
      </w:r>
      <w:r>
        <w:rPr>
          <w:lang w:val="en-AU"/>
        </w:rPr>
        <w:t>(</w:t>
      </w:r>
      <w:r w:rsidRPr="00063E13">
        <w:rPr>
          <w:lang w:val="en-AU"/>
        </w:rPr>
        <w:t>Cinahl</w:t>
      </w:r>
      <w:r>
        <w:rPr>
          <w:lang w:val="en-AU"/>
        </w:rPr>
        <w:t>)</w:t>
      </w:r>
      <w:r w:rsidRPr="00063E13">
        <w:rPr>
          <w:lang w:val="en-AU"/>
        </w:rPr>
        <w:t xml:space="preserve">, </w:t>
      </w:r>
      <w:r w:rsidRPr="00063E13">
        <w:rPr>
          <w:lang w:val="en-AU"/>
        </w:rPr>
        <w:lastRenderedPageBreak/>
        <w:t>SPORTDiscus, AusSportMed, EBSCHOHost (inc</w:t>
      </w:r>
      <w:r>
        <w:rPr>
          <w:lang w:val="en-AU"/>
        </w:rPr>
        <w:t>luding</w:t>
      </w:r>
      <w:r w:rsidRPr="00063E13">
        <w:rPr>
          <w:lang w:val="en-AU"/>
        </w:rPr>
        <w:t xml:space="preserve"> Health Business Elite, Health Source-Consumer Edition, Humanities International Complete, MEDLINE with full text, PsycARTICLES and PsycINFO, Informit), Psychology and Behavioural Sciences, and Health Collection</w:t>
      </w:r>
      <w:r>
        <w:rPr>
          <w:lang w:val="en-AU"/>
        </w:rPr>
        <w:t>. The searches were also</w:t>
      </w:r>
      <w:r w:rsidRPr="00063E13">
        <w:rPr>
          <w:lang w:val="en-AU"/>
        </w:rPr>
        <w:t xml:space="preserve"> limite</w:t>
      </w:r>
      <w:r>
        <w:rPr>
          <w:lang w:val="en-AU"/>
        </w:rPr>
        <w:t>d to full English language peer reviewed article</w:t>
      </w:r>
      <w:r w:rsidRPr="00063E13">
        <w:rPr>
          <w:lang w:val="en-AU"/>
        </w:rPr>
        <w:t>s</w:t>
      </w:r>
      <w:r>
        <w:rPr>
          <w:lang w:val="en-AU"/>
        </w:rPr>
        <w:t xml:space="preserve">. </w:t>
      </w:r>
    </w:p>
    <w:p w14:paraId="6A134658" w14:textId="77777777" w:rsidR="00722318" w:rsidRDefault="00722318" w:rsidP="007D49C4">
      <w:pPr>
        <w:spacing w:line="480" w:lineRule="auto"/>
        <w:rPr>
          <w:i/>
          <w:lang w:val="en-AU"/>
        </w:rPr>
      </w:pPr>
    </w:p>
    <w:p w14:paraId="007E9868" w14:textId="77777777" w:rsidR="00722318" w:rsidRDefault="00722318" w:rsidP="007D49C4">
      <w:pPr>
        <w:spacing w:line="480" w:lineRule="auto"/>
        <w:rPr>
          <w:i/>
          <w:lang w:val="en-AU"/>
        </w:rPr>
      </w:pPr>
    </w:p>
    <w:p w14:paraId="13A9799E" w14:textId="77777777" w:rsidR="00722318" w:rsidRPr="00D14FB5" w:rsidRDefault="00722318" w:rsidP="007D49C4">
      <w:pPr>
        <w:spacing w:line="480" w:lineRule="auto"/>
        <w:rPr>
          <w:i/>
          <w:lang w:val="en-AU"/>
        </w:rPr>
      </w:pPr>
      <w:r w:rsidRPr="00D14FB5">
        <w:rPr>
          <w:i/>
          <w:lang w:val="en-AU"/>
        </w:rPr>
        <w:t>Selection criteria</w:t>
      </w:r>
    </w:p>
    <w:p w14:paraId="67AB5FD7" w14:textId="77777777" w:rsidR="00722318" w:rsidRDefault="00722318" w:rsidP="007D49C4">
      <w:pPr>
        <w:spacing w:line="480" w:lineRule="auto"/>
        <w:rPr>
          <w:lang w:val="en-AU"/>
        </w:rPr>
      </w:pPr>
      <w:r>
        <w:rPr>
          <w:lang w:val="en-AU"/>
        </w:rPr>
        <w:t xml:space="preserve">In line with other recent research in older adults and sport, </w:t>
      </w:r>
      <w:r>
        <w:rPr>
          <w:noProof/>
          <w:lang w:val="en-AU"/>
        </w:rPr>
        <w:t>[31]</w:t>
      </w:r>
      <w:r>
        <w:rPr>
          <w:lang w:val="en-AU"/>
        </w:rPr>
        <w:t xml:space="preserve"> articles</w:t>
      </w:r>
      <w:r w:rsidRPr="004E4C1E">
        <w:rPr>
          <w:lang w:val="en-AU"/>
        </w:rPr>
        <w:t xml:space="preserve"> were included if there was specific data on sport participation </w:t>
      </w:r>
      <w:r>
        <w:rPr>
          <w:lang w:val="en-AU"/>
        </w:rPr>
        <w:t xml:space="preserve">in community dwelling </w:t>
      </w:r>
      <w:r w:rsidRPr="004E4C1E">
        <w:rPr>
          <w:lang w:val="en-AU"/>
        </w:rPr>
        <w:t xml:space="preserve">adults </w:t>
      </w:r>
      <w:r>
        <w:rPr>
          <w:lang w:val="en-AU"/>
        </w:rPr>
        <w:t xml:space="preserve">aged </w:t>
      </w:r>
      <w:r w:rsidRPr="004E4C1E">
        <w:rPr>
          <w:lang w:val="en-AU"/>
        </w:rPr>
        <w:t>50 years or older</w:t>
      </w:r>
      <w:r>
        <w:rPr>
          <w:lang w:val="en-AU"/>
        </w:rPr>
        <w:t xml:space="preserve"> (classified as older adults in this study).</w:t>
      </w:r>
      <w:r w:rsidRPr="004E4C1E">
        <w:rPr>
          <w:lang w:val="en-AU"/>
        </w:rPr>
        <w:t xml:space="preserve"> </w:t>
      </w:r>
      <w:r>
        <w:rPr>
          <w:lang w:val="en-AU"/>
        </w:rPr>
        <w:t>Sport participation was</w:t>
      </w:r>
      <w:r w:rsidRPr="004E4C1E">
        <w:rPr>
          <w:lang w:val="en-AU"/>
        </w:rPr>
        <w:t xml:space="preserve"> defined</w:t>
      </w:r>
      <w:r>
        <w:rPr>
          <w:lang w:val="en-AU"/>
        </w:rPr>
        <w:t xml:space="preserve"> using the Australian Sports Commission’s definition. </w:t>
      </w:r>
      <w:r>
        <w:rPr>
          <w:noProof/>
          <w:lang w:val="en-AU"/>
        </w:rPr>
        <w:t>[25]</w:t>
      </w:r>
      <w:r>
        <w:rPr>
          <w:lang w:val="en-AU"/>
        </w:rPr>
        <w:t xml:space="preserve"> Included </w:t>
      </w:r>
      <w:r w:rsidRPr="004E4C1E">
        <w:rPr>
          <w:lang w:val="en-AU"/>
        </w:rPr>
        <w:t xml:space="preserve">studies </w:t>
      </w:r>
      <w:r>
        <w:rPr>
          <w:lang w:val="en-AU"/>
        </w:rPr>
        <w:t xml:space="preserve">also had to be restricted to older community-dwelling adults </w:t>
      </w:r>
      <w:r w:rsidRPr="004E4C1E">
        <w:rPr>
          <w:lang w:val="en-AU"/>
        </w:rPr>
        <w:t>(for example, not in institutions such as hospitals)</w:t>
      </w:r>
      <w:r>
        <w:rPr>
          <w:lang w:val="en-AU"/>
        </w:rPr>
        <w:t xml:space="preserve">. Furthermore, </w:t>
      </w:r>
      <w:r w:rsidRPr="004E4C1E">
        <w:rPr>
          <w:lang w:val="en-AU"/>
        </w:rPr>
        <w:t xml:space="preserve">included studies </w:t>
      </w:r>
      <w:r>
        <w:rPr>
          <w:lang w:val="en-AU"/>
        </w:rPr>
        <w:t>were those that were empirically based (</w:t>
      </w:r>
      <w:r w:rsidRPr="004E4C1E">
        <w:rPr>
          <w:lang w:val="en-AU"/>
        </w:rPr>
        <w:t>quantitative or qualitative</w:t>
      </w:r>
      <w:r>
        <w:rPr>
          <w:lang w:val="en-AU"/>
        </w:rPr>
        <w:t>)</w:t>
      </w:r>
      <w:r w:rsidRPr="004E4C1E">
        <w:rPr>
          <w:lang w:val="en-AU"/>
        </w:rPr>
        <w:t xml:space="preserve"> and published i</w:t>
      </w:r>
      <w:r>
        <w:rPr>
          <w:lang w:val="en-AU"/>
        </w:rPr>
        <w:t>n peer reviewed journals.</w:t>
      </w:r>
      <w:r w:rsidRPr="004E4C1E">
        <w:rPr>
          <w:lang w:val="en-AU"/>
        </w:rPr>
        <w:t xml:space="preserve"> </w:t>
      </w:r>
      <w:r>
        <w:rPr>
          <w:lang w:val="en-AU"/>
        </w:rPr>
        <w:t>Articles</w:t>
      </w:r>
      <w:r w:rsidRPr="004E4C1E">
        <w:rPr>
          <w:lang w:val="en-AU"/>
        </w:rPr>
        <w:t xml:space="preserve"> were excluded if the</w:t>
      </w:r>
      <w:r>
        <w:rPr>
          <w:lang w:val="en-AU"/>
        </w:rPr>
        <w:t>y</w:t>
      </w:r>
      <w:r w:rsidRPr="004E4C1E">
        <w:rPr>
          <w:lang w:val="en-AU"/>
        </w:rPr>
        <w:t xml:space="preserve"> were specific clinical or disability population studies and/or impairment or injury studies. </w:t>
      </w:r>
      <w:r>
        <w:rPr>
          <w:lang w:val="en-AU"/>
        </w:rPr>
        <w:t>If studies presented clear sport results in the abstract, they were included. However, as s</w:t>
      </w:r>
      <w:r w:rsidRPr="003A4B8C">
        <w:rPr>
          <w:lang w:val="en-AU"/>
        </w:rPr>
        <w:t xml:space="preserve">port can be often defined in different ways and can be included as a type of physical activity or exercise, </w:t>
      </w:r>
      <w:r>
        <w:rPr>
          <w:lang w:val="en-AU"/>
        </w:rPr>
        <w:t xml:space="preserve">studies where it was unclear if there were specific sport results at the abstract stage were escalated to the full paper stage for review. </w:t>
      </w:r>
    </w:p>
    <w:p w14:paraId="34889E59" w14:textId="77777777" w:rsidR="00722318" w:rsidRPr="00D14FB5" w:rsidRDefault="00722318" w:rsidP="007D49C4">
      <w:pPr>
        <w:spacing w:line="480" w:lineRule="auto"/>
        <w:rPr>
          <w:i/>
          <w:lang w:val="en-AU"/>
        </w:rPr>
      </w:pPr>
      <w:r w:rsidRPr="00D14FB5">
        <w:rPr>
          <w:i/>
          <w:lang w:val="en-AU"/>
        </w:rPr>
        <w:t>Search Process</w:t>
      </w:r>
    </w:p>
    <w:p w14:paraId="782F9964" w14:textId="77777777" w:rsidR="00722318" w:rsidRDefault="00722318" w:rsidP="007D49C4">
      <w:pPr>
        <w:spacing w:line="480" w:lineRule="auto"/>
        <w:rPr>
          <w:lang w:val="en-AU"/>
        </w:rPr>
      </w:pPr>
      <w:r>
        <w:rPr>
          <w:lang w:val="en-AU"/>
        </w:rPr>
        <w:t>The t</w:t>
      </w:r>
      <w:r w:rsidRPr="0007765F">
        <w:rPr>
          <w:lang w:val="en-AU"/>
        </w:rPr>
        <w:t xml:space="preserve">itles </w:t>
      </w:r>
      <w:r>
        <w:rPr>
          <w:lang w:val="en-AU"/>
        </w:rPr>
        <w:t>of studies were screened by one researcher</w:t>
      </w:r>
      <w:r w:rsidRPr="0007765F">
        <w:rPr>
          <w:lang w:val="en-AU"/>
        </w:rPr>
        <w:t>. A</w:t>
      </w:r>
      <w:r>
        <w:rPr>
          <w:lang w:val="en-AU"/>
        </w:rPr>
        <w:t xml:space="preserve">bstracts were then </w:t>
      </w:r>
      <w:r w:rsidRPr="0007765F">
        <w:rPr>
          <w:lang w:val="en-AU"/>
        </w:rPr>
        <w:t xml:space="preserve">screened by </w:t>
      </w:r>
      <w:r>
        <w:rPr>
          <w:lang w:val="en-AU"/>
        </w:rPr>
        <w:t>two researchers</w:t>
      </w:r>
      <w:r w:rsidRPr="0007765F">
        <w:rPr>
          <w:lang w:val="en-AU"/>
        </w:rPr>
        <w:t xml:space="preserve"> to ensure they met</w:t>
      </w:r>
      <w:r>
        <w:rPr>
          <w:lang w:val="en-AU"/>
        </w:rPr>
        <w:t xml:space="preserve"> the</w:t>
      </w:r>
      <w:r w:rsidRPr="0007765F">
        <w:rPr>
          <w:lang w:val="en-AU"/>
        </w:rPr>
        <w:t xml:space="preserve"> inclusion criteria. </w:t>
      </w:r>
      <w:r>
        <w:rPr>
          <w:lang w:val="en-AU"/>
        </w:rPr>
        <w:t xml:space="preserve">The next stage involved two researchers screening the full text of articles to determine if they met the inclusion criteria. </w:t>
      </w:r>
      <w:r w:rsidRPr="0007765F">
        <w:rPr>
          <w:lang w:val="en-AU"/>
        </w:rPr>
        <w:t xml:space="preserve">The reference lists of </w:t>
      </w:r>
      <w:r>
        <w:rPr>
          <w:lang w:val="en-AU"/>
        </w:rPr>
        <w:t xml:space="preserve">included full-text articles </w:t>
      </w:r>
      <w:r>
        <w:rPr>
          <w:lang w:val="en-AU"/>
        </w:rPr>
        <w:lastRenderedPageBreak/>
        <w:t>were then checked for additional relevant articles, which were also</w:t>
      </w:r>
      <w:r w:rsidRPr="0007765F">
        <w:rPr>
          <w:lang w:val="en-AU"/>
        </w:rPr>
        <w:t xml:space="preserve"> screened by </w:t>
      </w:r>
      <w:r>
        <w:rPr>
          <w:lang w:val="en-AU"/>
        </w:rPr>
        <w:t>two researchers</w:t>
      </w:r>
      <w:r w:rsidRPr="0007765F">
        <w:rPr>
          <w:lang w:val="en-AU"/>
        </w:rPr>
        <w:t xml:space="preserve"> for inclusion. </w:t>
      </w:r>
      <w:r>
        <w:rPr>
          <w:lang w:val="en-AU"/>
        </w:rPr>
        <w:t xml:space="preserve">Disagreements with regards to the inclusion of articles were discussed and resolved between these two researchers. See Figures 1 and </w:t>
      </w:r>
      <w:r w:rsidRPr="0007765F">
        <w:rPr>
          <w:lang w:val="en-AU"/>
        </w:rPr>
        <w:t>2 for full details</w:t>
      </w:r>
      <w:r>
        <w:rPr>
          <w:lang w:val="en-AU"/>
        </w:rPr>
        <w:t xml:space="preserve"> of this process </w:t>
      </w:r>
      <w:r w:rsidRPr="00F72567">
        <w:rPr>
          <w:i/>
          <w:lang w:val="en-AU"/>
        </w:rPr>
        <w:t>[INSERT FIGURES 1 &amp; 2 HERE]</w:t>
      </w:r>
      <w:r>
        <w:rPr>
          <w:lang w:val="en-AU"/>
        </w:rPr>
        <w:t>.</w:t>
      </w:r>
    </w:p>
    <w:p w14:paraId="551C8218" w14:textId="77777777" w:rsidR="00722318" w:rsidRPr="004128BF" w:rsidRDefault="00722318" w:rsidP="007D49C4">
      <w:pPr>
        <w:spacing w:line="480" w:lineRule="auto"/>
        <w:rPr>
          <w:i/>
          <w:lang w:val="en-AU"/>
        </w:rPr>
      </w:pPr>
      <w:r>
        <w:rPr>
          <w:i/>
          <w:lang w:val="en-AU"/>
        </w:rPr>
        <w:t xml:space="preserve">Study </w:t>
      </w:r>
      <w:r w:rsidRPr="004128BF">
        <w:rPr>
          <w:i/>
          <w:lang w:val="en-AU"/>
        </w:rPr>
        <w:t>Analysis</w:t>
      </w:r>
    </w:p>
    <w:p w14:paraId="41B7BACB" w14:textId="77777777" w:rsidR="00722318" w:rsidRPr="0007765F" w:rsidRDefault="00722318" w:rsidP="007D49C4">
      <w:pPr>
        <w:spacing w:line="480" w:lineRule="auto"/>
        <w:rPr>
          <w:lang w:val="en-AU"/>
        </w:rPr>
      </w:pPr>
      <w:r>
        <w:rPr>
          <w:lang w:val="en-AU"/>
        </w:rPr>
        <w:t>Once included, t</w:t>
      </w:r>
      <w:r w:rsidRPr="004128BF">
        <w:rPr>
          <w:lang w:val="en-AU"/>
        </w:rPr>
        <w:t>he articles were analysed thematically to report the main findings from each article that were rel</w:t>
      </w:r>
      <w:r>
        <w:rPr>
          <w:lang w:val="en-AU"/>
        </w:rPr>
        <w:t>evant to the research question.</w:t>
      </w:r>
    </w:p>
    <w:p w14:paraId="4085E30D" w14:textId="77777777" w:rsidR="00722318" w:rsidRDefault="00722318" w:rsidP="007D49C4">
      <w:pPr>
        <w:spacing w:line="480" w:lineRule="auto"/>
        <w:rPr>
          <w:i/>
          <w:lang w:val="en-AU"/>
        </w:rPr>
      </w:pPr>
    </w:p>
    <w:p w14:paraId="6B643360" w14:textId="77777777" w:rsidR="00722318" w:rsidRPr="00D14FB5" w:rsidRDefault="00722318" w:rsidP="007D49C4">
      <w:pPr>
        <w:spacing w:line="480" w:lineRule="auto"/>
        <w:rPr>
          <w:i/>
          <w:lang w:val="en-AU"/>
        </w:rPr>
      </w:pPr>
      <w:r w:rsidRPr="00D14FB5">
        <w:rPr>
          <w:i/>
          <w:lang w:val="en-AU"/>
        </w:rPr>
        <w:t>Quality rating</w:t>
      </w:r>
    </w:p>
    <w:p w14:paraId="7E13D8EA" w14:textId="77777777" w:rsidR="00722318" w:rsidRDefault="00722318" w:rsidP="007D49C4">
      <w:pPr>
        <w:spacing w:line="480" w:lineRule="auto"/>
        <w:rPr>
          <w:lang w:val="en-AU"/>
        </w:rPr>
      </w:pPr>
      <w:r>
        <w:rPr>
          <w:lang w:val="en-AU"/>
        </w:rPr>
        <w:t>The quality rating list developed by Kmet, Lee and Cook</w:t>
      </w:r>
      <w:r w:rsidRPr="00D14FB5">
        <w:rPr>
          <w:lang w:val="en-AU"/>
        </w:rPr>
        <w:t xml:space="preserve"> </w:t>
      </w:r>
      <w:r>
        <w:rPr>
          <w:noProof/>
          <w:lang w:val="en-AU"/>
        </w:rPr>
        <w:t>[39]</w:t>
      </w:r>
      <w:r>
        <w:rPr>
          <w:lang w:val="en-AU"/>
        </w:rPr>
        <w:t xml:space="preserve"> was selected for the quality rating process, as it suitable for both quantitative and qualitative studies. This list </w:t>
      </w:r>
      <w:r w:rsidRPr="00D14FB5">
        <w:rPr>
          <w:lang w:val="en-AU"/>
        </w:rPr>
        <w:t xml:space="preserve">has been </w:t>
      </w:r>
      <w:r>
        <w:rPr>
          <w:lang w:val="en-AU"/>
        </w:rPr>
        <w:t xml:space="preserve">cited extensively and </w:t>
      </w:r>
      <w:r w:rsidRPr="00D14FB5">
        <w:rPr>
          <w:lang w:val="en-AU"/>
        </w:rPr>
        <w:t xml:space="preserve">used in numerous mixed methods systematic </w:t>
      </w:r>
      <w:r w:rsidRPr="005C6750">
        <w:rPr>
          <w:lang w:val="en-AU"/>
        </w:rPr>
        <w:t>reviews</w:t>
      </w:r>
      <w:r>
        <w:rPr>
          <w:lang w:val="en-AU"/>
        </w:rPr>
        <w:t>.</w:t>
      </w:r>
      <w:r w:rsidRPr="005C6750">
        <w:rPr>
          <w:lang w:val="en-AU"/>
        </w:rPr>
        <w:t xml:space="preserve"> </w:t>
      </w:r>
      <w:r>
        <w:rPr>
          <w:noProof/>
          <w:lang w:val="en-AU"/>
        </w:rPr>
        <w:t>[40-42]</w:t>
      </w:r>
      <w:r w:rsidRPr="005C6750">
        <w:rPr>
          <w:lang w:val="en-AU"/>
        </w:rPr>
        <w:t xml:space="preserve"> </w:t>
      </w:r>
    </w:p>
    <w:p w14:paraId="5A7590B4" w14:textId="77777777" w:rsidR="00722318" w:rsidRPr="00CC10E6" w:rsidRDefault="00722318" w:rsidP="007D49C4">
      <w:pPr>
        <w:spacing w:line="480" w:lineRule="auto"/>
        <w:rPr>
          <w:lang w:val="en-AU"/>
        </w:rPr>
      </w:pPr>
      <w:r>
        <w:rPr>
          <w:lang w:val="en-AU"/>
        </w:rPr>
        <w:t xml:space="preserve">The quality ratings system </w:t>
      </w:r>
      <w:r>
        <w:rPr>
          <w:noProof/>
          <w:lang w:val="en-AU"/>
        </w:rPr>
        <w:t>[39]</w:t>
      </w:r>
      <w:r>
        <w:rPr>
          <w:lang w:val="en-AU"/>
        </w:rPr>
        <w:t xml:space="preserve"> involved</w:t>
      </w:r>
      <w:r w:rsidRPr="00CC10E6">
        <w:rPr>
          <w:lang w:val="en-AU"/>
        </w:rPr>
        <w:t xml:space="preserve"> 14 </w:t>
      </w:r>
      <w:r>
        <w:rPr>
          <w:lang w:val="en-AU"/>
        </w:rPr>
        <w:t>quality assessment items</w:t>
      </w:r>
      <w:r w:rsidRPr="00CC10E6">
        <w:rPr>
          <w:lang w:val="en-AU"/>
        </w:rPr>
        <w:t xml:space="preserve"> for quant</w:t>
      </w:r>
      <w:r>
        <w:rPr>
          <w:lang w:val="en-AU"/>
        </w:rPr>
        <w:t>itative</w:t>
      </w:r>
      <w:r w:rsidRPr="00CC10E6">
        <w:rPr>
          <w:lang w:val="en-AU"/>
        </w:rPr>
        <w:t xml:space="preserve"> </w:t>
      </w:r>
      <w:r>
        <w:rPr>
          <w:lang w:val="en-AU"/>
        </w:rPr>
        <w:t xml:space="preserve">studies </w:t>
      </w:r>
      <w:r w:rsidRPr="00CC10E6">
        <w:rPr>
          <w:lang w:val="en-AU"/>
        </w:rPr>
        <w:t xml:space="preserve">and 10 </w:t>
      </w:r>
      <w:r>
        <w:rPr>
          <w:lang w:val="en-AU"/>
        </w:rPr>
        <w:t>items</w:t>
      </w:r>
      <w:r w:rsidRPr="00CC10E6">
        <w:rPr>
          <w:lang w:val="en-AU"/>
        </w:rPr>
        <w:t xml:space="preserve"> for qual</w:t>
      </w:r>
      <w:r>
        <w:rPr>
          <w:lang w:val="en-AU"/>
        </w:rPr>
        <w:t>itative studies</w:t>
      </w:r>
      <w:r w:rsidRPr="00CC10E6">
        <w:rPr>
          <w:lang w:val="en-AU"/>
        </w:rPr>
        <w:t xml:space="preserve">. </w:t>
      </w:r>
      <w:r>
        <w:rPr>
          <w:lang w:val="en-AU"/>
        </w:rPr>
        <w:t>Items</w:t>
      </w:r>
      <w:r w:rsidRPr="00CC10E6">
        <w:rPr>
          <w:lang w:val="en-AU"/>
        </w:rPr>
        <w:t xml:space="preserve"> for quant</w:t>
      </w:r>
      <w:r>
        <w:rPr>
          <w:lang w:val="en-AU"/>
        </w:rPr>
        <w:t>itative</w:t>
      </w:r>
      <w:r w:rsidRPr="00CC10E6">
        <w:rPr>
          <w:lang w:val="en-AU"/>
        </w:rPr>
        <w:t xml:space="preserve"> </w:t>
      </w:r>
      <w:r>
        <w:rPr>
          <w:lang w:val="en-AU"/>
        </w:rPr>
        <w:t>studies covered</w:t>
      </w:r>
      <w:r w:rsidRPr="00CC10E6">
        <w:rPr>
          <w:lang w:val="en-AU"/>
        </w:rPr>
        <w:t xml:space="preserve"> appropriate research design and methodology, sufficiently </w:t>
      </w:r>
      <w:r>
        <w:rPr>
          <w:lang w:val="en-AU"/>
        </w:rPr>
        <w:t>appropriate</w:t>
      </w:r>
      <w:r w:rsidRPr="00CC10E6">
        <w:rPr>
          <w:lang w:val="en-AU"/>
        </w:rPr>
        <w:t xml:space="preserve"> data analysis and control for confounders</w:t>
      </w:r>
      <w:r>
        <w:rPr>
          <w:lang w:val="en-AU"/>
        </w:rPr>
        <w:t>. Items</w:t>
      </w:r>
      <w:r w:rsidRPr="00CC10E6">
        <w:rPr>
          <w:lang w:val="en-AU"/>
        </w:rPr>
        <w:t xml:space="preserve"> for qual</w:t>
      </w:r>
      <w:r>
        <w:rPr>
          <w:lang w:val="en-AU"/>
        </w:rPr>
        <w:t>itative studies</w:t>
      </w:r>
      <w:r w:rsidRPr="00CC10E6">
        <w:rPr>
          <w:lang w:val="en-AU"/>
        </w:rPr>
        <w:t xml:space="preserve"> </w:t>
      </w:r>
      <w:r>
        <w:rPr>
          <w:lang w:val="en-AU"/>
        </w:rPr>
        <w:t>covered</w:t>
      </w:r>
      <w:r w:rsidRPr="00CC10E6">
        <w:rPr>
          <w:lang w:val="en-AU"/>
        </w:rPr>
        <w:t xml:space="preserve"> </w:t>
      </w:r>
      <w:r>
        <w:rPr>
          <w:lang w:val="en-AU"/>
        </w:rPr>
        <w:t xml:space="preserve">a </w:t>
      </w:r>
      <w:r w:rsidRPr="00CC10E6">
        <w:rPr>
          <w:lang w:val="en-AU"/>
        </w:rPr>
        <w:t>clear research question and context, use of theoretical framework, systematic data collection and analysis and consideration of reflexivity</w:t>
      </w:r>
      <w:r>
        <w:rPr>
          <w:lang w:val="en-AU"/>
        </w:rPr>
        <w:t>.</w:t>
      </w:r>
    </w:p>
    <w:p w14:paraId="6B3D216E" w14:textId="2F3D246B" w:rsidR="00722318" w:rsidRPr="00CC10E6" w:rsidRDefault="00722318" w:rsidP="007D49C4">
      <w:pPr>
        <w:spacing w:line="480" w:lineRule="auto"/>
        <w:rPr>
          <w:lang w:val="en-AU"/>
        </w:rPr>
      </w:pPr>
      <w:r>
        <w:rPr>
          <w:lang w:val="en-AU"/>
        </w:rPr>
        <w:t>Response options (and score) for e</w:t>
      </w:r>
      <w:r w:rsidRPr="00CC10E6">
        <w:rPr>
          <w:lang w:val="en-AU"/>
        </w:rPr>
        <w:t xml:space="preserve">ach </w:t>
      </w:r>
      <w:r>
        <w:rPr>
          <w:lang w:val="en-AU"/>
        </w:rPr>
        <w:t>quality rating item for both research designs were</w:t>
      </w:r>
      <w:r w:rsidRPr="00CC10E6">
        <w:rPr>
          <w:lang w:val="en-AU"/>
        </w:rPr>
        <w:t xml:space="preserve"> ‘yes’ (2), ‘partial’ (1), or ‘no’ (0)</w:t>
      </w:r>
      <w:r>
        <w:rPr>
          <w:lang w:val="en-AU"/>
        </w:rPr>
        <w:t xml:space="preserve">. </w:t>
      </w:r>
      <w:r>
        <w:rPr>
          <w:noProof/>
          <w:lang w:val="en-AU"/>
        </w:rPr>
        <w:t>[39]</w:t>
      </w:r>
      <w:r>
        <w:rPr>
          <w:lang w:val="en-AU"/>
        </w:rPr>
        <w:t xml:space="preserve"> For the quantitative studies, a ‘not applicable’ (N/A) score wa</w:t>
      </w:r>
      <w:r w:rsidRPr="00CC10E6">
        <w:rPr>
          <w:lang w:val="en-AU"/>
        </w:rPr>
        <w:t xml:space="preserve">s also </w:t>
      </w:r>
      <w:r>
        <w:rPr>
          <w:lang w:val="en-AU"/>
        </w:rPr>
        <w:t>used</w:t>
      </w:r>
      <w:r w:rsidRPr="00CC10E6">
        <w:rPr>
          <w:lang w:val="en-AU"/>
        </w:rPr>
        <w:t xml:space="preserve">. </w:t>
      </w:r>
      <w:r>
        <w:rPr>
          <w:lang w:val="en-AU"/>
        </w:rPr>
        <w:t>There were three stages to calculate the overall score. Firstly, the total possible score was 28 minus  (</w:t>
      </w:r>
      <w:r w:rsidRPr="00CC10E6">
        <w:rPr>
          <w:lang w:val="en-AU"/>
        </w:rPr>
        <w:t xml:space="preserve">number of </w:t>
      </w:r>
      <w:r>
        <w:rPr>
          <w:lang w:val="en-AU"/>
        </w:rPr>
        <w:t xml:space="preserve">N/A’s x2). Then the total score was </w:t>
      </w:r>
      <w:r w:rsidRPr="00CC10E6">
        <w:rPr>
          <w:lang w:val="en-AU"/>
        </w:rPr>
        <w:t>(number of ‘yes</w:t>
      </w:r>
      <w:r>
        <w:rPr>
          <w:lang w:val="en-AU"/>
        </w:rPr>
        <w:t>’</w:t>
      </w:r>
      <w:r w:rsidRPr="00CC10E6">
        <w:rPr>
          <w:lang w:val="en-AU"/>
        </w:rPr>
        <w:t xml:space="preserve"> </w:t>
      </w:r>
      <w:r>
        <w:rPr>
          <w:lang w:val="en-AU"/>
        </w:rPr>
        <w:t xml:space="preserve">x2) plus  (number of ‘partial’ x1). The not applicable sections were excluded from the total score. Therefore the summary score was </w:t>
      </w:r>
      <w:r w:rsidRPr="00FC0F14">
        <w:rPr>
          <w:lang w:val="en-AU"/>
        </w:rPr>
        <w:t>calculated by the total score divided by the</w:t>
      </w:r>
      <w:r>
        <w:rPr>
          <w:lang w:val="en-AU"/>
        </w:rPr>
        <w:t xml:space="preserve"> total possible score.</w:t>
      </w:r>
      <w:r w:rsidRPr="00FC0F14">
        <w:rPr>
          <w:lang w:val="en-AU"/>
        </w:rPr>
        <w:t xml:space="preserve"> The final</w:t>
      </w:r>
      <w:r w:rsidRPr="00CC10E6">
        <w:rPr>
          <w:lang w:val="en-AU"/>
        </w:rPr>
        <w:t xml:space="preserve"> score for e</w:t>
      </w:r>
      <w:r>
        <w:rPr>
          <w:lang w:val="en-AU"/>
        </w:rPr>
        <w:t>ach qualitative study wa</w:t>
      </w:r>
      <w:r w:rsidRPr="00CC10E6">
        <w:rPr>
          <w:lang w:val="en-AU"/>
        </w:rPr>
        <w:t xml:space="preserve">s </w:t>
      </w:r>
      <w:r w:rsidRPr="00CC10E6">
        <w:rPr>
          <w:lang w:val="en-AU"/>
        </w:rPr>
        <w:lastRenderedPageBreak/>
        <w:t>calculated by: Total sum</w:t>
      </w:r>
      <w:r>
        <w:rPr>
          <w:lang w:val="en-AU"/>
        </w:rPr>
        <w:t xml:space="preserve"> equalled </w:t>
      </w:r>
      <w:r w:rsidRPr="00CC10E6">
        <w:rPr>
          <w:lang w:val="en-AU"/>
        </w:rPr>
        <w:t xml:space="preserve"> (number of ‘yes’ x2) </w:t>
      </w:r>
      <w:r>
        <w:rPr>
          <w:lang w:val="en-AU"/>
        </w:rPr>
        <w:t xml:space="preserve">plus </w:t>
      </w:r>
      <w:r w:rsidRPr="00CC10E6">
        <w:rPr>
          <w:lang w:val="en-AU"/>
        </w:rPr>
        <w:t xml:space="preserve"> (number of ‘partial’ x1) divided by the total possible sum of 20</w:t>
      </w:r>
      <w:r>
        <w:rPr>
          <w:lang w:val="en-AU"/>
        </w:rPr>
        <w:t xml:space="preserve">. The not applicable option was not available for the qualitative score. </w:t>
      </w:r>
      <w:r>
        <w:rPr>
          <w:noProof/>
          <w:lang w:val="en-AU"/>
        </w:rPr>
        <w:t>[39]</w:t>
      </w:r>
      <w:r w:rsidRPr="00CC10E6">
        <w:rPr>
          <w:lang w:val="en-AU"/>
        </w:rPr>
        <w:t xml:space="preserve"> </w:t>
      </w:r>
    </w:p>
    <w:p w14:paraId="23386336" w14:textId="77777777" w:rsidR="00722318" w:rsidRPr="00227010" w:rsidRDefault="00722318" w:rsidP="007D49C4">
      <w:pPr>
        <w:spacing w:line="480" w:lineRule="auto"/>
        <w:rPr>
          <w:lang w:val="en-AU"/>
        </w:rPr>
      </w:pPr>
      <w:r>
        <w:rPr>
          <w:lang w:val="en-AU"/>
        </w:rPr>
        <w:t xml:space="preserve">Two researchers </w:t>
      </w:r>
      <w:r w:rsidRPr="00CC10E6">
        <w:rPr>
          <w:lang w:val="en-AU"/>
        </w:rPr>
        <w:t xml:space="preserve">independently undertook quality ratings in a pilot of four </w:t>
      </w:r>
      <w:r>
        <w:rPr>
          <w:lang w:val="en-AU"/>
        </w:rPr>
        <w:t>studies (two</w:t>
      </w:r>
      <w:r w:rsidRPr="00CC10E6">
        <w:rPr>
          <w:lang w:val="en-AU"/>
        </w:rPr>
        <w:t xml:space="preserve"> quant</w:t>
      </w:r>
      <w:r>
        <w:rPr>
          <w:lang w:val="en-AU"/>
        </w:rPr>
        <w:t>itative and two</w:t>
      </w:r>
      <w:r w:rsidRPr="00CC10E6">
        <w:rPr>
          <w:lang w:val="en-AU"/>
        </w:rPr>
        <w:t xml:space="preserve"> qual</w:t>
      </w:r>
      <w:r>
        <w:rPr>
          <w:lang w:val="en-AU"/>
        </w:rPr>
        <w:t>itative</w:t>
      </w:r>
      <w:r w:rsidRPr="00CC10E6">
        <w:rPr>
          <w:lang w:val="en-AU"/>
        </w:rPr>
        <w:t>) for rigour</w:t>
      </w:r>
      <w:r>
        <w:rPr>
          <w:lang w:val="en-AU"/>
        </w:rPr>
        <w:t xml:space="preserve">. </w:t>
      </w:r>
      <w:r w:rsidRPr="00CC10E6">
        <w:rPr>
          <w:lang w:val="en-AU"/>
        </w:rPr>
        <w:t xml:space="preserve">These </w:t>
      </w:r>
      <w:r>
        <w:rPr>
          <w:lang w:val="en-AU"/>
        </w:rPr>
        <w:t>researchers</w:t>
      </w:r>
      <w:r w:rsidRPr="00CC10E6">
        <w:rPr>
          <w:lang w:val="en-AU"/>
        </w:rPr>
        <w:t xml:space="preserve"> then discussed and resolved any discrepancies before independently undertaking quality </w:t>
      </w:r>
      <w:r>
        <w:rPr>
          <w:lang w:val="en-AU"/>
        </w:rPr>
        <w:t>ratings for the remaining studies</w:t>
      </w:r>
      <w:r w:rsidRPr="00CC10E6">
        <w:rPr>
          <w:lang w:val="en-AU"/>
        </w:rPr>
        <w:t xml:space="preserve">. </w:t>
      </w:r>
      <w:r>
        <w:rPr>
          <w:lang w:val="en-AU"/>
        </w:rPr>
        <w:t>A</w:t>
      </w:r>
      <w:r w:rsidRPr="00CC10E6">
        <w:rPr>
          <w:lang w:val="en-AU"/>
        </w:rPr>
        <w:t xml:space="preserve"> </w:t>
      </w:r>
      <w:r>
        <w:rPr>
          <w:lang w:val="en-AU"/>
        </w:rPr>
        <w:t>Kappa score was calculated as an indication of agreement between reviewers and then a</w:t>
      </w:r>
      <w:r w:rsidRPr="00CC10E6">
        <w:rPr>
          <w:lang w:val="en-AU"/>
        </w:rPr>
        <w:t xml:space="preserve">ny differences </w:t>
      </w:r>
      <w:r>
        <w:rPr>
          <w:lang w:val="en-AU"/>
        </w:rPr>
        <w:t xml:space="preserve">in ratings for the remaining studies </w:t>
      </w:r>
      <w:r w:rsidRPr="00CC10E6">
        <w:rPr>
          <w:lang w:val="en-AU"/>
        </w:rPr>
        <w:t xml:space="preserve">were </w:t>
      </w:r>
      <w:r>
        <w:rPr>
          <w:lang w:val="en-AU"/>
        </w:rPr>
        <w:t xml:space="preserve">then </w:t>
      </w:r>
      <w:r w:rsidRPr="00CC10E6">
        <w:rPr>
          <w:lang w:val="en-AU"/>
        </w:rPr>
        <w:t xml:space="preserve">discussed and </w:t>
      </w:r>
      <w:r>
        <w:rPr>
          <w:lang w:val="en-AU"/>
        </w:rPr>
        <w:t>resolved. Article</w:t>
      </w:r>
      <w:r w:rsidRPr="00CC10E6">
        <w:rPr>
          <w:lang w:val="en-AU"/>
        </w:rPr>
        <w:t xml:space="preserve">s were classified </w:t>
      </w:r>
      <w:r>
        <w:rPr>
          <w:lang w:val="en-AU"/>
        </w:rPr>
        <w:t xml:space="preserve">out of 1.0, with </w:t>
      </w:r>
      <w:r w:rsidRPr="00CC10E6">
        <w:rPr>
          <w:lang w:val="en-AU"/>
        </w:rPr>
        <w:t>strong</w:t>
      </w:r>
      <w:r>
        <w:rPr>
          <w:lang w:val="en-AU"/>
        </w:rPr>
        <w:t xml:space="preserve"> articles categorised as </w:t>
      </w:r>
      <w:r w:rsidRPr="00CC10E6">
        <w:rPr>
          <w:lang w:val="en-AU"/>
        </w:rPr>
        <w:t>&gt;</w:t>
      </w:r>
      <w:r>
        <w:rPr>
          <w:lang w:val="en-AU"/>
        </w:rPr>
        <w:t>0.8</w:t>
      </w:r>
      <w:r w:rsidRPr="00CC10E6">
        <w:rPr>
          <w:lang w:val="en-AU"/>
        </w:rPr>
        <w:t>, moderate (</w:t>
      </w:r>
      <w:r>
        <w:rPr>
          <w:lang w:val="en-AU"/>
        </w:rPr>
        <w:t>0.61-0.8</w:t>
      </w:r>
      <w:r w:rsidRPr="00CC10E6">
        <w:rPr>
          <w:lang w:val="en-AU"/>
        </w:rPr>
        <w:t>) or weak (&lt;</w:t>
      </w:r>
      <w:r>
        <w:rPr>
          <w:lang w:val="en-AU"/>
        </w:rPr>
        <w:t>0.</w:t>
      </w:r>
      <w:r w:rsidRPr="00CC10E6">
        <w:rPr>
          <w:lang w:val="en-AU"/>
        </w:rPr>
        <w:t>6)</w:t>
      </w:r>
      <w:r>
        <w:rPr>
          <w:lang w:val="en-AU"/>
        </w:rPr>
        <w:t xml:space="preserve">, </w:t>
      </w:r>
      <w:r w:rsidRPr="00CC10E6">
        <w:rPr>
          <w:lang w:val="en-AU"/>
        </w:rPr>
        <w:t>based on th</w:t>
      </w:r>
      <w:r>
        <w:rPr>
          <w:lang w:val="en-AU"/>
        </w:rPr>
        <w:t>e categories used by Henry, Kyle, Bhandari, Chisholm, Griffiths and Bundy.</w:t>
      </w:r>
      <w:r w:rsidRPr="00CC10E6">
        <w:rPr>
          <w:lang w:val="en-AU"/>
        </w:rPr>
        <w:t xml:space="preserve"> </w:t>
      </w:r>
      <w:r>
        <w:rPr>
          <w:noProof/>
          <w:lang w:val="en-AU"/>
        </w:rPr>
        <w:t>[43]</w:t>
      </w:r>
      <w:r w:rsidRPr="00CC10E6">
        <w:rPr>
          <w:lang w:val="en-AU"/>
        </w:rPr>
        <w:t xml:space="preserve"> Although Henry et al</w:t>
      </w:r>
      <w:r>
        <w:rPr>
          <w:lang w:val="en-AU"/>
        </w:rPr>
        <w:t>.</w:t>
      </w:r>
      <w:r w:rsidRPr="00CC10E6">
        <w:rPr>
          <w:lang w:val="en-AU"/>
        </w:rPr>
        <w:t xml:space="preserve"> </w:t>
      </w:r>
      <w:r>
        <w:rPr>
          <w:noProof/>
          <w:lang w:val="en-AU"/>
        </w:rPr>
        <w:t>[43]</w:t>
      </w:r>
      <w:r>
        <w:rPr>
          <w:lang w:val="en-AU"/>
        </w:rPr>
        <w:t xml:space="preserve"> </w:t>
      </w:r>
      <w:r w:rsidRPr="00CC10E6">
        <w:rPr>
          <w:lang w:val="en-AU"/>
        </w:rPr>
        <w:t>used an amended version of Kmet</w:t>
      </w:r>
      <w:r>
        <w:rPr>
          <w:lang w:val="en-AU"/>
        </w:rPr>
        <w:t xml:space="preserve"> et al.</w:t>
      </w:r>
      <w:r w:rsidRPr="00CC10E6">
        <w:rPr>
          <w:lang w:val="en-AU"/>
        </w:rPr>
        <w:t>’s</w:t>
      </w:r>
      <w:r>
        <w:rPr>
          <w:lang w:val="en-AU"/>
        </w:rPr>
        <w:t xml:space="preserve"> </w:t>
      </w:r>
      <w:r>
        <w:rPr>
          <w:noProof/>
          <w:lang w:val="en-AU"/>
        </w:rPr>
        <w:t>[39]</w:t>
      </w:r>
      <w:r w:rsidRPr="00CC10E6">
        <w:rPr>
          <w:lang w:val="en-AU"/>
        </w:rPr>
        <w:t xml:space="preserve"> quality rating system, these categories </w:t>
      </w:r>
      <w:r>
        <w:rPr>
          <w:lang w:val="en-AU"/>
        </w:rPr>
        <w:t xml:space="preserve">were used as they </w:t>
      </w:r>
      <w:r w:rsidRPr="00CC10E6">
        <w:rPr>
          <w:lang w:val="en-AU"/>
        </w:rPr>
        <w:t>most accurately reflected the authors</w:t>
      </w:r>
      <w:r>
        <w:rPr>
          <w:lang w:val="en-AU"/>
        </w:rPr>
        <w:t>’</w:t>
      </w:r>
      <w:r w:rsidRPr="00CC10E6">
        <w:rPr>
          <w:lang w:val="en-AU"/>
        </w:rPr>
        <w:t xml:space="preserve"> opin</w:t>
      </w:r>
      <w:r>
        <w:rPr>
          <w:lang w:val="en-AU"/>
        </w:rPr>
        <w:t xml:space="preserve">ion on the quality of the articles. </w:t>
      </w:r>
      <w:r w:rsidRPr="00227010">
        <w:rPr>
          <w:lang w:val="en-AU"/>
        </w:rPr>
        <w:t xml:space="preserve">The rating for each </w:t>
      </w:r>
      <w:r>
        <w:rPr>
          <w:lang w:val="en-AU"/>
        </w:rPr>
        <w:t>article</w:t>
      </w:r>
      <w:r w:rsidRPr="00227010">
        <w:rPr>
          <w:lang w:val="en-AU"/>
        </w:rPr>
        <w:t xml:space="preserve"> is </w:t>
      </w:r>
      <w:r>
        <w:rPr>
          <w:lang w:val="en-AU"/>
        </w:rPr>
        <w:t>provided</w:t>
      </w:r>
      <w:r w:rsidRPr="00227010">
        <w:rPr>
          <w:lang w:val="en-AU"/>
        </w:rPr>
        <w:t xml:space="preserve"> in Tables 1 (for search </w:t>
      </w:r>
      <w:r>
        <w:rPr>
          <w:lang w:val="en-AU"/>
        </w:rPr>
        <w:t>1) and 3 (for search 2) in the R</w:t>
      </w:r>
      <w:r w:rsidRPr="00227010">
        <w:rPr>
          <w:lang w:val="en-AU"/>
        </w:rPr>
        <w:t>esults section.</w:t>
      </w:r>
    </w:p>
    <w:p w14:paraId="4542D7F9" w14:textId="77777777" w:rsidR="00722318" w:rsidRPr="002C0212" w:rsidRDefault="00722318" w:rsidP="007D49C4">
      <w:pPr>
        <w:spacing w:line="480" w:lineRule="auto"/>
        <w:rPr>
          <w:b/>
          <w:u w:val="single"/>
          <w:lang w:val="en-AU"/>
        </w:rPr>
      </w:pPr>
      <w:r w:rsidRPr="002C0212">
        <w:rPr>
          <w:b/>
          <w:u w:val="single"/>
          <w:lang w:val="en-AU"/>
        </w:rPr>
        <w:t>Results</w:t>
      </w:r>
    </w:p>
    <w:p w14:paraId="30643EA1" w14:textId="77777777" w:rsidR="00722318" w:rsidRPr="00A05FB6" w:rsidRDefault="00722318" w:rsidP="007D49C4">
      <w:pPr>
        <w:spacing w:line="480" w:lineRule="auto"/>
        <w:rPr>
          <w:lang w:val="en-AU"/>
        </w:rPr>
      </w:pPr>
      <w:r>
        <w:rPr>
          <w:lang w:val="en-AU"/>
        </w:rPr>
        <w:t>In total, 10,171</w:t>
      </w:r>
      <w:r w:rsidRPr="00A05FB6">
        <w:rPr>
          <w:lang w:val="en-AU"/>
        </w:rPr>
        <w:t xml:space="preserve"> </w:t>
      </w:r>
      <w:r>
        <w:rPr>
          <w:lang w:val="en-AU"/>
        </w:rPr>
        <w:t>studies</w:t>
      </w:r>
      <w:r w:rsidRPr="00A05FB6">
        <w:rPr>
          <w:lang w:val="en-AU"/>
        </w:rPr>
        <w:t xml:space="preserve"> were initially identified for </w:t>
      </w:r>
      <w:r>
        <w:rPr>
          <w:lang w:val="en-AU"/>
        </w:rPr>
        <w:t>the first</w:t>
      </w:r>
      <w:r w:rsidRPr="00A05FB6">
        <w:rPr>
          <w:lang w:val="en-AU"/>
        </w:rPr>
        <w:t xml:space="preserve"> </w:t>
      </w:r>
      <w:r>
        <w:rPr>
          <w:lang w:val="en-AU"/>
        </w:rPr>
        <w:t>re</w:t>
      </w:r>
      <w:r w:rsidRPr="00A05FB6">
        <w:rPr>
          <w:lang w:val="en-AU"/>
        </w:rPr>
        <w:t xml:space="preserve">search question and 1,992 </w:t>
      </w:r>
      <w:r>
        <w:rPr>
          <w:lang w:val="en-AU"/>
        </w:rPr>
        <w:t>studies for the second re</w:t>
      </w:r>
      <w:r w:rsidRPr="00A05FB6">
        <w:rPr>
          <w:lang w:val="en-AU"/>
        </w:rPr>
        <w:t xml:space="preserve">search question. There were </w:t>
      </w:r>
      <w:r>
        <w:rPr>
          <w:lang w:val="en-AU"/>
        </w:rPr>
        <w:t>18</w:t>
      </w:r>
      <w:r w:rsidRPr="00A05FB6">
        <w:rPr>
          <w:lang w:val="en-AU"/>
        </w:rPr>
        <w:t xml:space="preserve"> </w:t>
      </w:r>
      <w:r>
        <w:rPr>
          <w:lang w:val="en-AU"/>
        </w:rPr>
        <w:t>studies</w:t>
      </w:r>
      <w:r w:rsidRPr="00A05FB6">
        <w:rPr>
          <w:lang w:val="en-AU"/>
        </w:rPr>
        <w:t xml:space="preserve"> </w:t>
      </w:r>
      <w:r>
        <w:rPr>
          <w:lang w:val="en-AU"/>
        </w:rPr>
        <w:t>regarding</w:t>
      </w:r>
      <w:r w:rsidRPr="00A05FB6">
        <w:rPr>
          <w:lang w:val="en-AU"/>
        </w:rPr>
        <w:t xml:space="preserve"> the first </w:t>
      </w:r>
      <w:r>
        <w:rPr>
          <w:lang w:val="en-AU"/>
        </w:rPr>
        <w:t>re</w:t>
      </w:r>
      <w:r w:rsidRPr="00A05FB6">
        <w:rPr>
          <w:lang w:val="en-AU"/>
        </w:rPr>
        <w:t xml:space="preserve">search question and eight </w:t>
      </w:r>
      <w:r>
        <w:rPr>
          <w:lang w:val="en-AU"/>
        </w:rPr>
        <w:t>studies</w:t>
      </w:r>
      <w:r w:rsidRPr="00A05FB6">
        <w:rPr>
          <w:lang w:val="en-AU"/>
        </w:rPr>
        <w:t xml:space="preserve"> </w:t>
      </w:r>
      <w:r>
        <w:rPr>
          <w:lang w:val="en-AU"/>
        </w:rPr>
        <w:t>regarding</w:t>
      </w:r>
      <w:r w:rsidRPr="00A05FB6">
        <w:rPr>
          <w:lang w:val="en-AU"/>
        </w:rPr>
        <w:t xml:space="preserve"> the second </w:t>
      </w:r>
      <w:r>
        <w:rPr>
          <w:lang w:val="en-AU"/>
        </w:rPr>
        <w:t>re</w:t>
      </w:r>
      <w:r w:rsidRPr="00A05FB6">
        <w:rPr>
          <w:lang w:val="en-AU"/>
        </w:rPr>
        <w:t>search question that were included in the final review.</w:t>
      </w:r>
      <w:r>
        <w:rPr>
          <w:lang w:val="en-AU"/>
        </w:rPr>
        <w:t xml:space="preserve"> These low inclusion rates were due to a number of studies either not clearly defining sport or not providing specific results for sport participation. </w:t>
      </w:r>
      <w:r w:rsidRPr="0084780A">
        <w:rPr>
          <w:lang w:val="en-AU"/>
        </w:rPr>
        <w:t>Details of this process can be found in Figures 1 and 2 respectively</w:t>
      </w:r>
      <w:r w:rsidRPr="00151562">
        <w:rPr>
          <w:lang w:val="en-AU"/>
        </w:rPr>
        <w:t xml:space="preserve">. The themes that emerged from the quantitative and qualitative </w:t>
      </w:r>
      <w:r w:rsidRPr="00245D95">
        <w:rPr>
          <w:lang w:val="en-AU"/>
        </w:rPr>
        <w:t>studies are presented</w:t>
      </w:r>
      <w:r>
        <w:rPr>
          <w:lang w:val="en-AU"/>
        </w:rPr>
        <w:t xml:space="preserve"> concurrently</w:t>
      </w:r>
      <w:r w:rsidRPr="00245D95">
        <w:rPr>
          <w:lang w:val="en-AU"/>
        </w:rPr>
        <w:t xml:space="preserve"> in a convergent style</w:t>
      </w:r>
      <w:r>
        <w:rPr>
          <w:lang w:val="en-AU"/>
        </w:rPr>
        <w:t xml:space="preserve"> </w:t>
      </w:r>
      <w:r>
        <w:rPr>
          <w:noProof/>
          <w:lang w:val="en-AU"/>
        </w:rPr>
        <w:t>[44]</w:t>
      </w:r>
      <w:r>
        <w:rPr>
          <w:lang w:val="en-AU"/>
        </w:rPr>
        <w:t xml:space="preserve"> throughout this review.</w:t>
      </w:r>
    </w:p>
    <w:p w14:paraId="10C371CB" w14:textId="77777777" w:rsidR="00722318" w:rsidRPr="0096053D" w:rsidRDefault="00722318" w:rsidP="007D49C4">
      <w:pPr>
        <w:spacing w:line="480" w:lineRule="auto"/>
        <w:rPr>
          <w:u w:val="single"/>
          <w:lang w:val="en-AU"/>
        </w:rPr>
      </w:pPr>
      <w:r w:rsidRPr="0096053D">
        <w:rPr>
          <w:u w:val="single"/>
          <w:lang w:val="en-AU"/>
        </w:rPr>
        <w:t>Determinants of sport participation for community dwelling older adults</w:t>
      </w:r>
      <w:r>
        <w:rPr>
          <w:u w:val="single"/>
          <w:lang w:val="en-AU"/>
        </w:rPr>
        <w:t xml:space="preserve"> </w:t>
      </w:r>
    </w:p>
    <w:p w14:paraId="34F14147" w14:textId="77777777" w:rsidR="00722318" w:rsidRDefault="00722318" w:rsidP="007D49C4">
      <w:pPr>
        <w:spacing w:line="480" w:lineRule="auto"/>
        <w:rPr>
          <w:lang w:val="en-AU"/>
        </w:rPr>
      </w:pPr>
      <w:r>
        <w:rPr>
          <w:lang w:val="en-AU"/>
        </w:rPr>
        <w:lastRenderedPageBreak/>
        <w:t>There were more</w:t>
      </w:r>
      <w:r w:rsidRPr="0039172C">
        <w:rPr>
          <w:lang w:val="en-AU"/>
        </w:rPr>
        <w:t xml:space="preserve"> </w:t>
      </w:r>
      <w:r>
        <w:rPr>
          <w:lang w:val="en-AU"/>
        </w:rPr>
        <w:t>qualitative studies (n=10</w:t>
      </w:r>
      <w:r w:rsidRPr="0039172C">
        <w:rPr>
          <w:lang w:val="en-AU"/>
        </w:rPr>
        <w:t>)</w:t>
      </w:r>
      <w:r>
        <w:rPr>
          <w:lang w:val="en-AU"/>
        </w:rPr>
        <w:t xml:space="preserve"> than</w:t>
      </w:r>
      <w:r w:rsidRPr="0039172C">
        <w:rPr>
          <w:lang w:val="en-AU"/>
        </w:rPr>
        <w:t xml:space="preserve"> quantitative (</w:t>
      </w:r>
      <w:r>
        <w:rPr>
          <w:lang w:val="en-AU"/>
        </w:rPr>
        <w:t>n=</w:t>
      </w:r>
      <w:r w:rsidRPr="0039172C">
        <w:rPr>
          <w:lang w:val="en-AU"/>
        </w:rPr>
        <w:t xml:space="preserve">8) </w:t>
      </w:r>
      <w:r>
        <w:rPr>
          <w:lang w:val="en-AU"/>
        </w:rPr>
        <w:t>studies. The majority</w:t>
      </w:r>
      <w:r w:rsidRPr="0039172C">
        <w:rPr>
          <w:lang w:val="en-AU"/>
        </w:rPr>
        <w:t xml:space="preserve"> of the quantitative </w:t>
      </w:r>
      <w:r>
        <w:rPr>
          <w:lang w:val="en-AU"/>
        </w:rPr>
        <w:t xml:space="preserve">studies </w:t>
      </w:r>
      <w:r w:rsidRPr="0039172C">
        <w:rPr>
          <w:lang w:val="en-AU"/>
        </w:rPr>
        <w:t>were cross-sectional (</w:t>
      </w:r>
      <w:r>
        <w:rPr>
          <w:lang w:val="en-AU"/>
        </w:rPr>
        <w:t>n=</w:t>
      </w:r>
      <w:r w:rsidRPr="0039172C">
        <w:rPr>
          <w:lang w:val="en-AU"/>
        </w:rPr>
        <w:t>5)</w:t>
      </w:r>
      <w:r>
        <w:rPr>
          <w:lang w:val="en-AU"/>
        </w:rPr>
        <w:t>,</w:t>
      </w:r>
      <w:r w:rsidRPr="0039172C">
        <w:rPr>
          <w:lang w:val="en-AU"/>
        </w:rPr>
        <w:t xml:space="preserve"> </w:t>
      </w:r>
      <w:r>
        <w:rPr>
          <w:lang w:val="en-AU"/>
        </w:rPr>
        <w:t>with</w:t>
      </w:r>
      <w:r w:rsidRPr="0039172C">
        <w:rPr>
          <w:lang w:val="en-AU"/>
        </w:rPr>
        <w:t xml:space="preserve"> three longitudinal studies</w:t>
      </w:r>
      <w:r>
        <w:rPr>
          <w:lang w:val="en-AU"/>
        </w:rPr>
        <w:t>. Most</w:t>
      </w:r>
      <w:r w:rsidRPr="0039172C">
        <w:rPr>
          <w:lang w:val="en-AU"/>
        </w:rPr>
        <w:t xml:space="preserve"> of qual</w:t>
      </w:r>
      <w:r>
        <w:rPr>
          <w:lang w:val="en-AU"/>
        </w:rPr>
        <w:t>itative studies</w:t>
      </w:r>
      <w:r w:rsidRPr="0039172C">
        <w:rPr>
          <w:lang w:val="en-AU"/>
        </w:rPr>
        <w:t xml:space="preserve"> were interviews (</w:t>
      </w:r>
      <w:r>
        <w:rPr>
          <w:lang w:val="en-AU"/>
        </w:rPr>
        <w:t>n=6</w:t>
      </w:r>
      <w:r w:rsidRPr="0039172C">
        <w:rPr>
          <w:lang w:val="en-AU"/>
        </w:rPr>
        <w:t>)</w:t>
      </w:r>
      <w:r>
        <w:rPr>
          <w:lang w:val="en-AU"/>
        </w:rPr>
        <w:t>,</w:t>
      </w:r>
      <w:r w:rsidRPr="0039172C">
        <w:rPr>
          <w:lang w:val="en-AU"/>
        </w:rPr>
        <w:t xml:space="preserve"> </w:t>
      </w:r>
      <w:r>
        <w:rPr>
          <w:lang w:val="en-AU"/>
        </w:rPr>
        <w:t>plus</w:t>
      </w:r>
      <w:r w:rsidRPr="0039172C">
        <w:rPr>
          <w:lang w:val="en-AU"/>
        </w:rPr>
        <w:t xml:space="preserve"> two </w:t>
      </w:r>
      <w:r>
        <w:rPr>
          <w:lang w:val="en-AU"/>
        </w:rPr>
        <w:t>studies</w:t>
      </w:r>
      <w:r w:rsidRPr="0039172C">
        <w:rPr>
          <w:lang w:val="en-AU"/>
        </w:rPr>
        <w:t xml:space="preserve"> utilising both ethnographic and interviews, one using photo elicitation and interviews and one </w:t>
      </w:r>
      <w:r>
        <w:rPr>
          <w:lang w:val="en-AU"/>
        </w:rPr>
        <w:t>study using photovoice and interview research methodology</w:t>
      </w:r>
      <w:r w:rsidRPr="0039172C">
        <w:rPr>
          <w:lang w:val="en-AU"/>
        </w:rPr>
        <w:t xml:space="preserve">. The range of participants </w:t>
      </w:r>
      <w:r>
        <w:rPr>
          <w:lang w:val="en-AU"/>
        </w:rPr>
        <w:t xml:space="preserve">across included studies </w:t>
      </w:r>
      <w:r w:rsidRPr="0039172C">
        <w:rPr>
          <w:lang w:val="en-AU"/>
        </w:rPr>
        <w:t xml:space="preserve">was </w:t>
      </w:r>
      <w:r w:rsidRPr="0005166E">
        <w:rPr>
          <w:lang w:val="en-AU"/>
        </w:rPr>
        <w:t>six to 22,050. The majority</w:t>
      </w:r>
      <w:r w:rsidRPr="0039172C">
        <w:rPr>
          <w:lang w:val="en-AU"/>
        </w:rPr>
        <w:t xml:space="preserve"> of the </w:t>
      </w:r>
      <w:r>
        <w:rPr>
          <w:lang w:val="en-AU"/>
        </w:rPr>
        <w:t>studie</w:t>
      </w:r>
      <w:r w:rsidRPr="0039172C">
        <w:rPr>
          <w:lang w:val="en-AU"/>
        </w:rPr>
        <w:t xml:space="preserve">s were </w:t>
      </w:r>
      <w:r>
        <w:rPr>
          <w:lang w:val="en-AU"/>
        </w:rPr>
        <w:t xml:space="preserve">undertaken </w:t>
      </w:r>
      <w:r w:rsidRPr="0039172C">
        <w:rPr>
          <w:lang w:val="en-AU"/>
        </w:rPr>
        <w:t>in Australia (</w:t>
      </w:r>
      <w:r>
        <w:rPr>
          <w:lang w:val="en-AU"/>
        </w:rPr>
        <w:t>n=</w:t>
      </w:r>
      <w:r w:rsidRPr="0039172C">
        <w:rPr>
          <w:lang w:val="en-AU"/>
        </w:rPr>
        <w:t xml:space="preserve">5) </w:t>
      </w:r>
      <w:r>
        <w:rPr>
          <w:noProof/>
          <w:lang w:val="en-AU"/>
        </w:rPr>
        <w:t>[13, 14, 20, 23, 45]</w:t>
      </w:r>
      <w:r>
        <w:rPr>
          <w:lang w:val="en-AU"/>
        </w:rPr>
        <w:t xml:space="preserve"> </w:t>
      </w:r>
      <w:r w:rsidRPr="0039172C">
        <w:rPr>
          <w:lang w:val="en-AU"/>
        </w:rPr>
        <w:t xml:space="preserve">and </w:t>
      </w:r>
      <w:r>
        <w:rPr>
          <w:lang w:val="en-AU"/>
        </w:rPr>
        <w:t xml:space="preserve">the </w:t>
      </w:r>
      <w:r w:rsidRPr="0039172C">
        <w:rPr>
          <w:lang w:val="en-AU"/>
        </w:rPr>
        <w:t>USA (</w:t>
      </w:r>
      <w:r>
        <w:rPr>
          <w:lang w:val="en-AU"/>
        </w:rPr>
        <w:t>n=</w:t>
      </w:r>
      <w:r w:rsidRPr="0039172C">
        <w:rPr>
          <w:lang w:val="en-AU"/>
        </w:rPr>
        <w:t>5)</w:t>
      </w:r>
      <w:r>
        <w:rPr>
          <w:lang w:val="en-AU"/>
        </w:rPr>
        <w:t xml:space="preserve">, </w:t>
      </w:r>
      <w:r>
        <w:rPr>
          <w:noProof/>
          <w:lang w:val="en-AU"/>
        </w:rPr>
        <w:t>[15-18, 21]</w:t>
      </w:r>
      <w:r w:rsidRPr="0039172C">
        <w:rPr>
          <w:lang w:val="en-AU"/>
        </w:rPr>
        <w:t xml:space="preserve"> with </w:t>
      </w:r>
      <w:r>
        <w:rPr>
          <w:lang w:val="en-AU"/>
        </w:rPr>
        <w:t>one study</w:t>
      </w:r>
      <w:r w:rsidRPr="0039172C">
        <w:rPr>
          <w:lang w:val="en-AU"/>
        </w:rPr>
        <w:t xml:space="preserve"> undertaken </w:t>
      </w:r>
      <w:r>
        <w:rPr>
          <w:lang w:val="en-AU"/>
        </w:rPr>
        <w:t xml:space="preserve">respectively </w:t>
      </w:r>
      <w:r w:rsidRPr="0039172C">
        <w:rPr>
          <w:lang w:val="en-AU"/>
        </w:rPr>
        <w:t>in Canada</w:t>
      </w:r>
      <w:r>
        <w:rPr>
          <w:lang w:val="en-AU"/>
        </w:rPr>
        <w:t xml:space="preserve">, </w:t>
      </w:r>
      <w:r>
        <w:rPr>
          <w:noProof/>
          <w:lang w:val="en-AU"/>
        </w:rPr>
        <w:t>[22]</w:t>
      </w:r>
      <w:r>
        <w:rPr>
          <w:lang w:val="en-AU"/>
        </w:rPr>
        <w:t xml:space="preserve"> </w:t>
      </w:r>
      <w:r w:rsidRPr="0039172C">
        <w:rPr>
          <w:lang w:val="en-AU"/>
        </w:rPr>
        <w:t>England</w:t>
      </w:r>
      <w:r>
        <w:rPr>
          <w:lang w:val="en-AU"/>
        </w:rPr>
        <w:t xml:space="preserve">, </w:t>
      </w:r>
      <w:r>
        <w:rPr>
          <w:noProof/>
          <w:lang w:val="en-AU"/>
        </w:rPr>
        <w:t>[46]</w:t>
      </w:r>
      <w:r w:rsidRPr="0039172C">
        <w:rPr>
          <w:lang w:val="en-AU"/>
        </w:rPr>
        <w:t xml:space="preserve"> Germany</w:t>
      </w:r>
      <w:r>
        <w:rPr>
          <w:lang w:val="en-AU"/>
        </w:rPr>
        <w:t xml:space="preserve">, </w:t>
      </w:r>
      <w:r>
        <w:rPr>
          <w:noProof/>
          <w:lang w:val="en-AU"/>
        </w:rPr>
        <w:t>[47]</w:t>
      </w:r>
      <w:r w:rsidRPr="0039172C">
        <w:rPr>
          <w:lang w:val="en-AU"/>
        </w:rPr>
        <w:t xml:space="preserve"> </w:t>
      </w:r>
      <w:r>
        <w:rPr>
          <w:lang w:val="en-AU"/>
        </w:rPr>
        <w:t xml:space="preserve">The </w:t>
      </w:r>
      <w:r w:rsidRPr="0039172C">
        <w:rPr>
          <w:lang w:val="en-AU"/>
        </w:rPr>
        <w:t>Netherlands</w:t>
      </w:r>
      <w:r>
        <w:rPr>
          <w:lang w:val="en-AU"/>
        </w:rPr>
        <w:t xml:space="preserve">, </w:t>
      </w:r>
      <w:r>
        <w:rPr>
          <w:noProof/>
          <w:lang w:val="en-AU"/>
        </w:rPr>
        <w:t>[48]</w:t>
      </w:r>
      <w:r>
        <w:rPr>
          <w:lang w:val="en-AU"/>
        </w:rPr>
        <w:t xml:space="preserve"> New Zealand, </w:t>
      </w:r>
      <w:r>
        <w:rPr>
          <w:noProof/>
          <w:lang w:val="en-AU"/>
        </w:rPr>
        <w:t>[19]</w:t>
      </w:r>
      <w:r>
        <w:rPr>
          <w:lang w:val="en-AU"/>
        </w:rPr>
        <w:t xml:space="preserve"> </w:t>
      </w:r>
      <w:r w:rsidRPr="0039172C">
        <w:rPr>
          <w:lang w:val="en-AU"/>
        </w:rPr>
        <w:t>Scotland</w:t>
      </w:r>
      <w:r>
        <w:rPr>
          <w:lang w:val="en-AU"/>
        </w:rPr>
        <w:t xml:space="preserve">, </w:t>
      </w:r>
      <w:r>
        <w:rPr>
          <w:noProof/>
          <w:lang w:val="en-AU"/>
        </w:rPr>
        <w:t>[49]</w:t>
      </w:r>
      <w:r w:rsidRPr="0039172C">
        <w:rPr>
          <w:lang w:val="en-AU"/>
        </w:rPr>
        <w:t xml:space="preserve"> South Korea</w:t>
      </w:r>
      <w:r>
        <w:rPr>
          <w:lang w:val="en-AU"/>
        </w:rPr>
        <w:t xml:space="preserve"> </w:t>
      </w:r>
      <w:r>
        <w:rPr>
          <w:noProof/>
          <w:lang w:val="en-AU"/>
        </w:rPr>
        <w:t>[50]</w:t>
      </w:r>
      <w:r>
        <w:rPr>
          <w:lang w:val="en-AU"/>
        </w:rPr>
        <w:t xml:space="preserve"> and Sweden. </w:t>
      </w:r>
      <w:r>
        <w:rPr>
          <w:noProof/>
          <w:lang w:val="en-AU"/>
        </w:rPr>
        <w:t>[51]</w:t>
      </w:r>
      <w:r w:rsidRPr="0039172C">
        <w:rPr>
          <w:lang w:val="en-AU"/>
        </w:rPr>
        <w:t xml:space="preserve"> </w:t>
      </w:r>
      <w:r>
        <w:rPr>
          <w:lang w:val="en-AU"/>
        </w:rPr>
        <w:t xml:space="preserve">There were </w:t>
      </w:r>
      <w:r w:rsidRPr="0039172C">
        <w:rPr>
          <w:lang w:val="en-AU"/>
        </w:rPr>
        <w:t xml:space="preserve">13 </w:t>
      </w:r>
      <w:r>
        <w:rPr>
          <w:lang w:val="en-AU"/>
        </w:rPr>
        <w:t>studies</w:t>
      </w:r>
      <w:r w:rsidRPr="0039172C">
        <w:rPr>
          <w:lang w:val="en-AU"/>
        </w:rPr>
        <w:t xml:space="preserve"> </w:t>
      </w:r>
      <w:r>
        <w:rPr>
          <w:lang w:val="en-AU"/>
        </w:rPr>
        <w:t xml:space="preserve">that </w:t>
      </w:r>
      <w:r w:rsidRPr="0039172C">
        <w:rPr>
          <w:lang w:val="en-AU"/>
        </w:rPr>
        <w:t xml:space="preserve">focused on the older adult age group, whilst three </w:t>
      </w:r>
      <w:r>
        <w:rPr>
          <w:lang w:val="en-AU"/>
        </w:rPr>
        <w:t>studies</w:t>
      </w:r>
      <w:r w:rsidRPr="0039172C">
        <w:rPr>
          <w:lang w:val="en-AU"/>
        </w:rPr>
        <w:t xml:space="preserve"> were non-spe</w:t>
      </w:r>
      <w:r>
        <w:rPr>
          <w:lang w:val="en-AU"/>
        </w:rPr>
        <w:t>cific to older adults, but reported age specific data</w:t>
      </w:r>
      <w:r w:rsidRPr="0039172C">
        <w:rPr>
          <w:lang w:val="en-AU"/>
        </w:rPr>
        <w:t>.</w:t>
      </w:r>
      <w:r>
        <w:rPr>
          <w:lang w:val="en-AU"/>
        </w:rPr>
        <w:t xml:space="preserve"> </w:t>
      </w:r>
      <w:r w:rsidRPr="008B707F">
        <w:rPr>
          <w:lang w:val="en-AU"/>
        </w:rPr>
        <w:t>Details of the studies included in this section can be found in Table 1</w:t>
      </w:r>
      <w:r>
        <w:rPr>
          <w:lang w:val="en-AU"/>
        </w:rPr>
        <w:t xml:space="preserve"> </w:t>
      </w:r>
      <w:r w:rsidRPr="00F72567">
        <w:rPr>
          <w:i/>
          <w:lang w:val="en-AU"/>
        </w:rPr>
        <w:t>[INSERT TABLE 1 HERE]</w:t>
      </w:r>
      <w:r>
        <w:rPr>
          <w:lang w:val="en-AU"/>
        </w:rPr>
        <w:t>.</w:t>
      </w:r>
    </w:p>
    <w:p w14:paraId="2662140A" w14:textId="77777777" w:rsidR="00722318" w:rsidRDefault="00722318" w:rsidP="007D49C4">
      <w:pPr>
        <w:spacing w:line="480" w:lineRule="auto"/>
        <w:rPr>
          <w:lang w:val="en-AU"/>
        </w:rPr>
      </w:pPr>
      <w:r w:rsidRPr="0053140F">
        <w:rPr>
          <w:lang w:val="en-AU"/>
        </w:rPr>
        <w:t xml:space="preserve">The quality ratings ranged from 0.55 to 1. Most </w:t>
      </w:r>
      <w:r>
        <w:rPr>
          <w:lang w:val="en-AU"/>
        </w:rPr>
        <w:t>article</w:t>
      </w:r>
      <w:r w:rsidRPr="0053140F">
        <w:rPr>
          <w:lang w:val="en-AU"/>
        </w:rPr>
        <w:t xml:space="preserve">s were rated as strong </w:t>
      </w:r>
      <w:r>
        <w:rPr>
          <w:lang w:val="en-AU"/>
        </w:rPr>
        <w:t>article</w:t>
      </w:r>
      <w:r w:rsidRPr="00AE37EB">
        <w:rPr>
          <w:lang w:val="en-AU"/>
        </w:rPr>
        <w:t xml:space="preserve">s </w:t>
      </w:r>
      <w:r w:rsidRPr="005D2EA2">
        <w:rPr>
          <w:lang w:val="en-AU"/>
        </w:rPr>
        <w:t>(n=10)</w:t>
      </w:r>
      <w:r w:rsidRPr="00AE37EB">
        <w:rPr>
          <w:lang w:val="en-AU"/>
        </w:rPr>
        <w:t>, with</w:t>
      </w:r>
      <w:r w:rsidRPr="0053140F">
        <w:rPr>
          <w:lang w:val="en-AU"/>
        </w:rPr>
        <w:t xml:space="preserve"> </w:t>
      </w:r>
      <w:r>
        <w:rPr>
          <w:lang w:val="en-AU"/>
        </w:rPr>
        <w:t>six</w:t>
      </w:r>
      <w:r w:rsidRPr="0053140F">
        <w:rPr>
          <w:lang w:val="en-AU"/>
        </w:rPr>
        <w:t xml:space="preserve"> as moderate and </w:t>
      </w:r>
      <w:r>
        <w:rPr>
          <w:lang w:val="en-AU"/>
        </w:rPr>
        <w:t>two</w:t>
      </w:r>
      <w:r w:rsidRPr="0053140F">
        <w:rPr>
          <w:lang w:val="en-AU"/>
        </w:rPr>
        <w:t xml:space="preserve"> as weak</w:t>
      </w:r>
      <w:r>
        <w:rPr>
          <w:lang w:val="en-AU"/>
        </w:rPr>
        <w:t>.</w:t>
      </w:r>
      <w:r w:rsidRPr="009737FE">
        <w:rPr>
          <w:lang w:val="en-AU"/>
        </w:rPr>
        <w:t xml:space="preserve"> </w:t>
      </w:r>
      <w:r w:rsidRPr="0067302E">
        <w:rPr>
          <w:lang w:val="en-AU"/>
        </w:rPr>
        <w:t>The inter-rater reliability Kappa score was 0.66 (p</w:t>
      </w:r>
      <w:r>
        <w:rPr>
          <w:lang w:val="en-AU"/>
        </w:rPr>
        <w:t xml:space="preserve"> &lt; </w:t>
      </w:r>
      <w:r w:rsidRPr="0067302E">
        <w:rPr>
          <w:lang w:val="en-AU"/>
        </w:rPr>
        <w:t>0.00</w:t>
      </w:r>
      <w:r>
        <w:rPr>
          <w:lang w:val="en-AU"/>
        </w:rPr>
        <w:t>1</w:t>
      </w:r>
      <w:r w:rsidRPr="0067302E">
        <w:rPr>
          <w:lang w:val="en-AU"/>
        </w:rPr>
        <w:t>)</w:t>
      </w:r>
      <w:r>
        <w:rPr>
          <w:lang w:val="en-AU"/>
        </w:rPr>
        <w:t xml:space="preserve"> 95% CI (0.38, 0.94)</w:t>
      </w:r>
      <w:r w:rsidRPr="0067302E">
        <w:rPr>
          <w:lang w:val="en-AU"/>
        </w:rPr>
        <w:t xml:space="preserve">, which is classified as </w:t>
      </w:r>
      <w:r>
        <w:rPr>
          <w:lang w:val="en-AU"/>
        </w:rPr>
        <w:t xml:space="preserve">a substantial agreement </w:t>
      </w:r>
      <w:r>
        <w:rPr>
          <w:noProof/>
          <w:lang w:val="en-AU"/>
        </w:rPr>
        <w:t>[52]</w:t>
      </w:r>
      <w:r>
        <w:rPr>
          <w:lang w:val="en-AU"/>
        </w:rPr>
        <w:t xml:space="preserve"> between the two reviewers</w:t>
      </w:r>
      <w:r w:rsidRPr="0053140F">
        <w:rPr>
          <w:lang w:val="en-AU"/>
        </w:rPr>
        <w:t xml:space="preserve">. </w:t>
      </w:r>
      <w:r>
        <w:rPr>
          <w:lang w:val="en-AU"/>
        </w:rPr>
        <w:t>Seven main themes</w:t>
      </w:r>
      <w:r w:rsidRPr="0053140F">
        <w:rPr>
          <w:lang w:val="en-AU"/>
        </w:rPr>
        <w:t xml:space="preserve"> emerged</w:t>
      </w:r>
      <w:r>
        <w:rPr>
          <w:lang w:val="en-AU"/>
        </w:rPr>
        <w:t xml:space="preserve"> from these 18 articles</w:t>
      </w:r>
      <w:r w:rsidRPr="0053140F">
        <w:rPr>
          <w:lang w:val="en-AU"/>
        </w:rPr>
        <w:t xml:space="preserve">, </w:t>
      </w:r>
      <w:r>
        <w:rPr>
          <w:lang w:val="en-AU"/>
        </w:rPr>
        <w:t>as did several</w:t>
      </w:r>
      <w:r w:rsidRPr="0053140F">
        <w:rPr>
          <w:lang w:val="en-AU"/>
        </w:rPr>
        <w:t xml:space="preserve"> sub-themes, as shown below. </w:t>
      </w:r>
      <w:r>
        <w:rPr>
          <w:lang w:val="en-AU"/>
        </w:rPr>
        <w:t xml:space="preserve">These themes are presented in the order of most to least frequently mentioned in the included articles with an overview provided in </w:t>
      </w:r>
      <w:r w:rsidRPr="0053140F">
        <w:rPr>
          <w:lang w:val="en-AU"/>
        </w:rPr>
        <w:t>Table 2</w:t>
      </w:r>
      <w:r>
        <w:rPr>
          <w:lang w:val="en-AU"/>
        </w:rPr>
        <w:t>.</w:t>
      </w:r>
    </w:p>
    <w:p w14:paraId="1BA795E8" w14:textId="77777777" w:rsidR="00722318" w:rsidRDefault="00722318" w:rsidP="007D49C4">
      <w:pPr>
        <w:rPr>
          <w:rFonts w:cstheme="minorHAnsi"/>
          <w:b/>
          <w:lang w:val="en-AU"/>
        </w:rPr>
      </w:pPr>
      <w:r w:rsidRPr="00A742BB">
        <w:rPr>
          <w:rFonts w:cstheme="minorHAnsi"/>
          <w:b/>
          <w:lang w:val="en-AU"/>
        </w:rPr>
        <w:t>Table 2: Summary of themes for the determinants of</w:t>
      </w:r>
      <w:r w:rsidRPr="00A742BB">
        <w:t xml:space="preserve"> </w:t>
      </w:r>
      <w:r w:rsidRPr="00A742BB">
        <w:rPr>
          <w:rFonts w:cstheme="minorHAnsi"/>
          <w:b/>
          <w:lang w:val="en-AU"/>
        </w:rPr>
        <w:t>sport participation for community dwelling older adults</w:t>
      </w:r>
    </w:p>
    <w:tbl>
      <w:tblPr>
        <w:tblStyle w:val="TableGrid"/>
        <w:tblW w:w="0" w:type="auto"/>
        <w:tblLook w:val="04A0" w:firstRow="1" w:lastRow="0" w:firstColumn="1" w:lastColumn="0" w:noHBand="0" w:noVBand="1"/>
      </w:tblPr>
      <w:tblGrid>
        <w:gridCol w:w="3510"/>
        <w:gridCol w:w="3969"/>
        <w:gridCol w:w="1536"/>
      </w:tblGrid>
      <w:tr w:rsidR="00722318" w:rsidRPr="005541D3" w14:paraId="4AB29537" w14:textId="77777777" w:rsidTr="007D49C4">
        <w:tc>
          <w:tcPr>
            <w:tcW w:w="3510" w:type="dxa"/>
          </w:tcPr>
          <w:p w14:paraId="072EA9B2" w14:textId="77777777" w:rsidR="00722318" w:rsidRPr="005541D3" w:rsidRDefault="00722318" w:rsidP="007D49C4">
            <w:pPr>
              <w:rPr>
                <w:rFonts w:cstheme="minorHAnsi"/>
                <w:b/>
                <w:sz w:val="18"/>
                <w:szCs w:val="18"/>
                <w:lang w:val="en-AU"/>
              </w:rPr>
            </w:pPr>
            <w:r w:rsidRPr="005541D3">
              <w:rPr>
                <w:rFonts w:cstheme="minorHAnsi"/>
                <w:b/>
                <w:sz w:val="18"/>
                <w:szCs w:val="18"/>
                <w:lang w:val="en-AU"/>
              </w:rPr>
              <w:t>Theme</w:t>
            </w:r>
          </w:p>
        </w:tc>
        <w:tc>
          <w:tcPr>
            <w:tcW w:w="3969" w:type="dxa"/>
          </w:tcPr>
          <w:p w14:paraId="2430BEEC" w14:textId="77777777" w:rsidR="00722318" w:rsidRPr="005541D3" w:rsidRDefault="00722318" w:rsidP="007D49C4">
            <w:pPr>
              <w:rPr>
                <w:rFonts w:cstheme="minorHAnsi"/>
                <w:b/>
                <w:sz w:val="18"/>
                <w:szCs w:val="18"/>
                <w:lang w:val="en-AU"/>
              </w:rPr>
            </w:pPr>
            <w:r w:rsidRPr="005541D3">
              <w:rPr>
                <w:rFonts w:cstheme="minorHAnsi"/>
                <w:b/>
                <w:sz w:val="18"/>
                <w:szCs w:val="18"/>
                <w:lang w:val="en-AU"/>
              </w:rPr>
              <w:t>Sub-theme</w:t>
            </w:r>
          </w:p>
        </w:tc>
        <w:tc>
          <w:tcPr>
            <w:tcW w:w="1536" w:type="dxa"/>
          </w:tcPr>
          <w:p w14:paraId="7D19327B" w14:textId="77777777" w:rsidR="00722318" w:rsidRPr="005541D3" w:rsidRDefault="00722318" w:rsidP="007D49C4">
            <w:pPr>
              <w:rPr>
                <w:rFonts w:cstheme="minorHAnsi"/>
                <w:b/>
                <w:sz w:val="18"/>
                <w:szCs w:val="18"/>
                <w:lang w:val="en-AU"/>
              </w:rPr>
            </w:pPr>
            <w:r w:rsidRPr="005541D3">
              <w:rPr>
                <w:rFonts w:cstheme="minorHAnsi"/>
                <w:b/>
                <w:sz w:val="18"/>
                <w:szCs w:val="18"/>
                <w:lang w:val="en-AU"/>
              </w:rPr>
              <w:t>Study</w:t>
            </w:r>
          </w:p>
        </w:tc>
      </w:tr>
      <w:tr w:rsidR="00722318" w:rsidRPr="005541D3" w14:paraId="0F55DC5A" w14:textId="77777777" w:rsidTr="007D49C4">
        <w:tc>
          <w:tcPr>
            <w:tcW w:w="3510" w:type="dxa"/>
            <w:vMerge w:val="restart"/>
          </w:tcPr>
          <w:p w14:paraId="401334A0" w14:textId="77777777" w:rsidR="00722318" w:rsidRPr="005541D3" w:rsidRDefault="00722318" w:rsidP="007D49C4">
            <w:pPr>
              <w:rPr>
                <w:rFonts w:cstheme="minorHAnsi"/>
                <w:b/>
                <w:sz w:val="18"/>
                <w:szCs w:val="18"/>
                <w:lang w:val="en-AU"/>
              </w:rPr>
            </w:pPr>
            <w:r w:rsidRPr="005541D3">
              <w:rPr>
                <w:rFonts w:cstheme="minorHAnsi"/>
                <w:sz w:val="18"/>
                <w:szCs w:val="18"/>
                <w:lang w:val="en-AU"/>
              </w:rPr>
              <w:t>Health determinants</w:t>
            </w:r>
          </w:p>
        </w:tc>
        <w:tc>
          <w:tcPr>
            <w:tcW w:w="3969" w:type="dxa"/>
          </w:tcPr>
          <w:p w14:paraId="3BD6A934" w14:textId="77777777" w:rsidR="00722318" w:rsidRPr="005541D3" w:rsidRDefault="00722318" w:rsidP="007D49C4">
            <w:pPr>
              <w:rPr>
                <w:rFonts w:cstheme="minorHAnsi"/>
                <w:sz w:val="18"/>
                <w:szCs w:val="18"/>
                <w:lang w:val="en-AU"/>
              </w:rPr>
            </w:pPr>
            <w:r w:rsidRPr="005541D3">
              <w:rPr>
                <w:rFonts w:cstheme="minorHAnsi"/>
                <w:sz w:val="18"/>
                <w:szCs w:val="18"/>
                <w:lang w:val="en-AU"/>
              </w:rPr>
              <w:t>Health as a positive outcome of sport participation</w:t>
            </w:r>
          </w:p>
        </w:tc>
        <w:tc>
          <w:tcPr>
            <w:tcW w:w="1536" w:type="dxa"/>
          </w:tcPr>
          <w:p w14:paraId="352609E1" w14:textId="77777777" w:rsidR="00722318" w:rsidRPr="005541D3" w:rsidRDefault="00722318" w:rsidP="007D49C4">
            <w:pPr>
              <w:rPr>
                <w:rFonts w:cstheme="minorHAnsi"/>
                <w:sz w:val="18"/>
                <w:szCs w:val="18"/>
                <w:lang w:val="en-AU"/>
              </w:rPr>
            </w:pPr>
            <w:r>
              <w:rPr>
                <w:rFonts w:cstheme="minorHAnsi"/>
                <w:sz w:val="18"/>
                <w:szCs w:val="18"/>
                <w:lang w:val="en-AU"/>
              </w:rPr>
              <w:t>13,15,16,21,22,49</w:t>
            </w:r>
          </w:p>
        </w:tc>
      </w:tr>
      <w:tr w:rsidR="00722318" w:rsidRPr="005541D3" w14:paraId="29A490AF" w14:textId="77777777" w:rsidTr="007D49C4">
        <w:tc>
          <w:tcPr>
            <w:tcW w:w="3510" w:type="dxa"/>
            <w:vMerge/>
          </w:tcPr>
          <w:p w14:paraId="6BF3137A" w14:textId="77777777" w:rsidR="00722318" w:rsidRPr="005541D3" w:rsidRDefault="00722318" w:rsidP="007D49C4">
            <w:pPr>
              <w:rPr>
                <w:rFonts w:cstheme="minorHAnsi"/>
                <w:sz w:val="18"/>
                <w:szCs w:val="18"/>
                <w:lang w:val="en-AU"/>
              </w:rPr>
            </w:pPr>
          </w:p>
        </w:tc>
        <w:tc>
          <w:tcPr>
            <w:tcW w:w="3969" w:type="dxa"/>
          </w:tcPr>
          <w:p w14:paraId="673F24A8" w14:textId="77777777" w:rsidR="00722318" w:rsidRPr="005541D3" w:rsidRDefault="00722318" w:rsidP="007D49C4">
            <w:pPr>
              <w:rPr>
                <w:rFonts w:cstheme="minorHAnsi"/>
                <w:sz w:val="18"/>
                <w:szCs w:val="18"/>
                <w:lang w:val="en-AU"/>
              </w:rPr>
            </w:pPr>
            <w:r w:rsidRPr="005541D3">
              <w:rPr>
                <w:rFonts w:cstheme="minorHAnsi"/>
                <w:sz w:val="18"/>
                <w:szCs w:val="18"/>
                <w:lang w:val="en-AU"/>
              </w:rPr>
              <w:t>Health as a limitation of sport participation</w:t>
            </w:r>
          </w:p>
        </w:tc>
        <w:tc>
          <w:tcPr>
            <w:tcW w:w="1536" w:type="dxa"/>
          </w:tcPr>
          <w:p w14:paraId="7C6E2C40" w14:textId="77777777" w:rsidR="00722318" w:rsidRPr="005541D3" w:rsidRDefault="00722318" w:rsidP="007D49C4">
            <w:pPr>
              <w:rPr>
                <w:rFonts w:cstheme="minorHAnsi"/>
                <w:sz w:val="18"/>
                <w:szCs w:val="18"/>
                <w:lang w:val="en-AU"/>
              </w:rPr>
            </w:pPr>
            <w:r>
              <w:rPr>
                <w:rFonts w:cstheme="minorHAnsi"/>
                <w:sz w:val="18"/>
                <w:szCs w:val="18"/>
                <w:lang w:val="en-AU"/>
              </w:rPr>
              <w:t>16,23,45</w:t>
            </w:r>
          </w:p>
        </w:tc>
      </w:tr>
      <w:tr w:rsidR="00722318" w:rsidRPr="005541D3" w14:paraId="70DDDC27" w14:textId="77777777" w:rsidTr="007D49C4">
        <w:tc>
          <w:tcPr>
            <w:tcW w:w="3510" w:type="dxa"/>
            <w:vMerge w:val="restart"/>
          </w:tcPr>
          <w:p w14:paraId="294F3FC0" w14:textId="77777777" w:rsidR="00722318" w:rsidRPr="005541D3" w:rsidRDefault="00722318" w:rsidP="007D49C4">
            <w:pPr>
              <w:rPr>
                <w:rFonts w:cstheme="minorHAnsi"/>
                <w:sz w:val="18"/>
                <w:szCs w:val="18"/>
                <w:lang w:val="en-AU"/>
              </w:rPr>
            </w:pPr>
            <w:r w:rsidRPr="005541D3">
              <w:rPr>
                <w:rFonts w:cstheme="minorHAnsi"/>
                <w:sz w:val="18"/>
                <w:szCs w:val="18"/>
                <w:lang w:val="en-AU"/>
              </w:rPr>
              <w:t>Negotiating the ageing process through sport</w:t>
            </w:r>
          </w:p>
        </w:tc>
        <w:tc>
          <w:tcPr>
            <w:tcW w:w="3969" w:type="dxa"/>
          </w:tcPr>
          <w:p w14:paraId="604D68BD" w14:textId="77777777" w:rsidR="00722318" w:rsidRPr="005541D3" w:rsidRDefault="00722318" w:rsidP="007D49C4">
            <w:pPr>
              <w:rPr>
                <w:rFonts w:cstheme="minorHAnsi"/>
                <w:sz w:val="18"/>
                <w:szCs w:val="18"/>
                <w:lang w:val="en-AU"/>
              </w:rPr>
            </w:pPr>
            <w:r w:rsidRPr="005541D3">
              <w:rPr>
                <w:rFonts w:cstheme="minorHAnsi"/>
                <w:sz w:val="18"/>
                <w:szCs w:val="18"/>
                <w:lang w:val="en-AU"/>
              </w:rPr>
              <w:t>Positive ageing discourse</w:t>
            </w:r>
          </w:p>
        </w:tc>
        <w:tc>
          <w:tcPr>
            <w:tcW w:w="1536" w:type="dxa"/>
          </w:tcPr>
          <w:p w14:paraId="14B7F926" w14:textId="77777777" w:rsidR="00722318" w:rsidRPr="005541D3" w:rsidRDefault="00722318" w:rsidP="007D49C4">
            <w:pPr>
              <w:rPr>
                <w:rFonts w:cstheme="minorHAnsi"/>
                <w:sz w:val="18"/>
                <w:szCs w:val="18"/>
                <w:lang w:val="en-AU"/>
              </w:rPr>
            </w:pPr>
            <w:r>
              <w:rPr>
                <w:rFonts w:cstheme="minorHAnsi"/>
                <w:sz w:val="18"/>
                <w:szCs w:val="18"/>
                <w:lang w:val="en-AU"/>
              </w:rPr>
              <w:t>13,14,16,17,21,50</w:t>
            </w:r>
          </w:p>
        </w:tc>
      </w:tr>
      <w:tr w:rsidR="00722318" w:rsidRPr="005541D3" w14:paraId="4941ED98" w14:textId="77777777" w:rsidTr="007D49C4">
        <w:tc>
          <w:tcPr>
            <w:tcW w:w="3510" w:type="dxa"/>
            <w:vMerge/>
          </w:tcPr>
          <w:p w14:paraId="0A53AA99" w14:textId="77777777" w:rsidR="00722318" w:rsidRPr="005541D3" w:rsidRDefault="00722318" w:rsidP="007D49C4">
            <w:pPr>
              <w:rPr>
                <w:rFonts w:cstheme="minorHAnsi"/>
                <w:sz w:val="18"/>
                <w:szCs w:val="18"/>
                <w:lang w:val="en-AU"/>
              </w:rPr>
            </w:pPr>
          </w:p>
        </w:tc>
        <w:tc>
          <w:tcPr>
            <w:tcW w:w="3969" w:type="dxa"/>
          </w:tcPr>
          <w:p w14:paraId="46C46EBF" w14:textId="77777777" w:rsidR="00722318" w:rsidRPr="005541D3" w:rsidRDefault="00722318" w:rsidP="007D49C4">
            <w:pPr>
              <w:rPr>
                <w:rFonts w:cstheme="minorHAnsi"/>
                <w:sz w:val="18"/>
                <w:szCs w:val="18"/>
                <w:lang w:val="en-AU"/>
              </w:rPr>
            </w:pPr>
            <w:r w:rsidRPr="005541D3">
              <w:rPr>
                <w:rFonts w:cstheme="minorHAnsi"/>
                <w:sz w:val="18"/>
                <w:szCs w:val="18"/>
                <w:lang w:val="en-AU"/>
              </w:rPr>
              <w:t>Negotiating the negative stereotypes of ageing</w:t>
            </w:r>
          </w:p>
        </w:tc>
        <w:tc>
          <w:tcPr>
            <w:tcW w:w="1536" w:type="dxa"/>
          </w:tcPr>
          <w:p w14:paraId="78D973F1" w14:textId="77777777" w:rsidR="00722318" w:rsidRPr="005541D3" w:rsidRDefault="00722318" w:rsidP="007D49C4">
            <w:pPr>
              <w:rPr>
                <w:rFonts w:cstheme="minorHAnsi"/>
                <w:sz w:val="18"/>
                <w:szCs w:val="18"/>
                <w:lang w:val="en-AU"/>
              </w:rPr>
            </w:pPr>
            <w:r>
              <w:rPr>
                <w:rFonts w:cstheme="minorHAnsi"/>
                <w:sz w:val="18"/>
                <w:szCs w:val="18"/>
                <w:lang w:val="en-AU"/>
              </w:rPr>
              <w:t>13,17</w:t>
            </w:r>
          </w:p>
        </w:tc>
      </w:tr>
      <w:tr w:rsidR="00722318" w:rsidRPr="005541D3" w14:paraId="1439587A" w14:textId="77777777" w:rsidTr="007D49C4">
        <w:tc>
          <w:tcPr>
            <w:tcW w:w="3510" w:type="dxa"/>
            <w:vMerge w:val="restart"/>
          </w:tcPr>
          <w:p w14:paraId="0144C29B" w14:textId="77777777" w:rsidR="00722318" w:rsidRPr="005541D3" w:rsidRDefault="00722318" w:rsidP="007D49C4">
            <w:pPr>
              <w:rPr>
                <w:rFonts w:cstheme="minorHAnsi"/>
                <w:sz w:val="18"/>
                <w:szCs w:val="18"/>
                <w:lang w:val="en-AU"/>
              </w:rPr>
            </w:pPr>
            <w:r w:rsidRPr="005541D3">
              <w:rPr>
                <w:rFonts w:cstheme="minorHAnsi"/>
                <w:sz w:val="18"/>
                <w:szCs w:val="18"/>
                <w:lang w:val="en-AU"/>
              </w:rPr>
              <w:lastRenderedPageBreak/>
              <w:t>Social/community connection</w:t>
            </w:r>
          </w:p>
        </w:tc>
        <w:tc>
          <w:tcPr>
            <w:tcW w:w="3969" w:type="dxa"/>
          </w:tcPr>
          <w:p w14:paraId="45EA5461" w14:textId="77777777" w:rsidR="00722318" w:rsidRPr="005541D3" w:rsidRDefault="00722318" w:rsidP="007D49C4">
            <w:pPr>
              <w:rPr>
                <w:rFonts w:cstheme="minorHAnsi"/>
                <w:sz w:val="18"/>
                <w:szCs w:val="18"/>
                <w:lang w:val="en-AU"/>
              </w:rPr>
            </w:pPr>
            <w:r w:rsidRPr="005541D3">
              <w:rPr>
                <w:rFonts w:cstheme="minorHAnsi"/>
                <w:sz w:val="18"/>
                <w:szCs w:val="18"/>
                <w:lang w:val="en-AU"/>
              </w:rPr>
              <w:t>Using sport to create/maintain a community</w:t>
            </w:r>
          </w:p>
        </w:tc>
        <w:tc>
          <w:tcPr>
            <w:tcW w:w="1536" w:type="dxa"/>
          </w:tcPr>
          <w:p w14:paraId="49B3DD30" w14:textId="77777777" w:rsidR="00722318" w:rsidRPr="005541D3" w:rsidRDefault="00722318" w:rsidP="007D49C4">
            <w:pPr>
              <w:rPr>
                <w:rFonts w:cstheme="minorHAnsi"/>
                <w:sz w:val="18"/>
                <w:szCs w:val="18"/>
                <w:lang w:val="en-AU"/>
              </w:rPr>
            </w:pPr>
            <w:r w:rsidRPr="00EF4EC5">
              <w:rPr>
                <w:rFonts w:cstheme="minorHAnsi"/>
                <w:sz w:val="18"/>
                <w:szCs w:val="18"/>
                <w:lang w:val="en-AU"/>
              </w:rPr>
              <w:t>14,</w:t>
            </w:r>
            <w:r>
              <w:rPr>
                <w:rFonts w:cstheme="minorHAnsi"/>
                <w:sz w:val="18"/>
                <w:szCs w:val="18"/>
                <w:lang w:val="en-AU"/>
              </w:rPr>
              <w:t>17,22</w:t>
            </w:r>
          </w:p>
        </w:tc>
      </w:tr>
      <w:tr w:rsidR="00722318" w:rsidRPr="005541D3" w14:paraId="7B9CAA45" w14:textId="77777777" w:rsidTr="007D49C4">
        <w:tc>
          <w:tcPr>
            <w:tcW w:w="3510" w:type="dxa"/>
            <w:vMerge/>
          </w:tcPr>
          <w:p w14:paraId="7703F238" w14:textId="77777777" w:rsidR="00722318" w:rsidRPr="005541D3" w:rsidRDefault="00722318" w:rsidP="007D49C4">
            <w:pPr>
              <w:rPr>
                <w:rFonts w:cstheme="minorHAnsi"/>
                <w:sz w:val="18"/>
                <w:szCs w:val="18"/>
                <w:lang w:val="en-AU"/>
              </w:rPr>
            </w:pPr>
          </w:p>
        </w:tc>
        <w:tc>
          <w:tcPr>
            <w:tcW w:w="3969" w:type="dxa"/>
          </w:tcPr>
          <w:p w14:paraId="6D704D7F" w14:textId="77777777" w:rsidR="00722318" w:rsidRPr="005541D3" w:rsidRDefault="00722318" w:rsidP="007D49C4">
            <w:pPr>
              <w:rPr>
                <w:rFonts w:cstheme="minorHAnsi"/>
                <w:sz w:val="18"/>
                <w:szCs w:val="18"/>
                <w:lang w:val="en-AU"/>
              </w:rPr>
            </w:pPr>
            <w:r w:rsidRPr="005541D3">
              <w:rPr>
                <w:rFonts w:cstheme="minorHAnsi"/>
                <w:sz w:val="18"/>
                <w:szCs w:val="18"/>
                <w:lang w:val="en-AU"/>
              </w:rPr>
              <w:t>Using sport to foster social connections</w:t>
            </w:r>
          </w:p>
        </w:tc>
        <w:tc>
          <w:tcPr>
            <w:tcW w:w="1536" w:type="dxa"/>
          </w:tcPr>
          <w:p w14:paraId="0859E46C" w14:textId="77777777" w:rsidR="00722318" w:rsidRPr="00EF4EC5" w:rsidRDefault="00722318" w:rsidP="007D49C4">
            <w:pPr>
              <w:rPr>
                <w:rFonts w:cstheme="minorHAnsi"/>
                <w:sz w:val="18"/>
                <w:szCs w:val="18"/>
                <w:lang w:val="en-AU"/>
              </w:rPr>
            </w:pPr>
            <w:r w:rsidRPr="00EF4EC5">
              <w:rPr>
                <w:rFonts w:cstheme="minorHAnsi"/>
                <w:sz w:val="18"/>
                <w:szCs w:val="18"/>
                <w:lang w:val="en-AU"/>
              </w:rPr>
              <w:t>14,22</w:t>
            </w:r>
          </w:p>
        </w:tc>
      </w:tr>
      <w:tr w:rsidR="00722318" w:rsidRPr="005541D3" w14:paraId="0E3D0C2F" w14:textId="77777777" w:rsidTr="007D49C4">
        <w:tc>
          <w:tcPr>
            <w:tcW w:w="3510" w:type="dxa"/>
            <w:vMerge w:val="restart"/>
          </w:tcPr>
          <w:p w14:paraId="443D0B42" w14:textId="77777777" w:rsidR="00722318" w:rsidRPr="005541D3" w:rsidRDefault="00722318" w:rsidP="007D49C4">
            <w:pPr>
              <w:rPr>
                <w:rFonts w:cstheme="minorHAnsi"/>
                <w:sz w:val="18"/>
                <w:szCs w:val="18"/>
                <w:lang w:val="en-AU"/>
              </w:rPr>
            </w:pPr>
            <w:r w:rsidRPr="005541D3">
              <w:rPr>
                <w:rFonts w:cstheme="minorHAnsi"/>
                <w:sz w:val="18"/>
                <w:szCs w:val="18"/>
                <w:lang w:val="en-AU"/>
              </w:rPr>
              <w:t>Influence of prior sports history on current sport participation</w:t>
            </w:r>
          </w:p>
        </w:tc>
        <w:tc>
          <w:tcPr>
            <w:tcW w:w="3969" w:type="dxa"/>
          </w:tcPr>
          <w:p w14:paraId="74E5B5EB" w14:textId="77777777" w:rsidR="00722318" w:rsidRPr="005541D3" w:rsidRDefault="00722318" w:rsidP="007D49C4">
            <w:pPr>
              <w:rPr>
                <w:rFonts w:cstheme="minorHAnsi"/>
                <w:sz w:val="18"/>
                <w:szCs w:val="18"/>
                <w:lang w:val="en-AU"/>
              </w:rPr>
            </w:pPr>
            <w:r w:rsidRPr="005541D3">
              <w:rPr>
                <w:rFonts w:cstheme="minorHAnsi"/>
                <w:sz w:val="18"/>
                <w:szCs w:val="18"/>
                <w:lang w:val="en-AU"/>
              </w:rPr>
              <w:t>Positive influence of prior sports history</w:t>
            </w:r>
          </w:p>
        </w:tc>
        <w:tc>
          <w:tcPr>
            <w:tcW w:w="1536" w:type="dxa"/>
          </w:tcPr>
          <w:p w14:paraId="2B80FB7F" w14:textId="77777777" w:rsidR="00722318" w:rsidRPr="005541D3" w:rsidRDefault="00722318" w:rsidP="007D49C4">
            <w:pPr>
              <w:rPr>
                <w:rFonts w:cstheme="minorHAnsi"/>
                <w:sz w:val="18"/>
                <w:szCs w:val="18"/>
                <w:lang w:val="en-AU"/>
              </w:rPr>
            </w:pPr>
            <w:r>
              <w:rPr>
                <w:rFonts w:cstheme="minorHAnsi"/>
                <w:sz w:val="18"/>
                <w:szCs w:val="18"/>
                <w:lang w:val="en-AU"/>
              </w:rPr>
              <w:t>16,18,23</w:t>
            </w:r>
          </w:p>
        </w:tc>
      </w:tr>
      <w:tr w:rsidR="00722318" w:rsidRPr="005541D3" w14:paraId="360DE92F" w14:textId="77777777" w:rsidTr="007D49C4">
        <w:tc>
          <w:tcPr>
            <w:tcW w:w="3510" w:type="dxa"/>
            <w:vMerge/>
          </w:tcPr>
          <w:p w14:paraId="570920C5" w14:textId="77777777" w:rsidR="00722318" w:rsidRPr="005541D3" w:rsidRDefault="00722318" w:rsidP="007D49C4">
            <w:pPr>
              <w:rPr>
                <w:rFonts w:cstheme="minorHAnsi"/>
                <w:sz w:val="18"/>
                <w:szCs w:val="18"/>
                <w:lang w:val="en-AU"/>
              </w:rPr>
            </w:pPr>
          </w:p>
        </w:tc>
        <w:tc>
          <w:tcPr>
            <w:tcW w:w="3969" w:type="dxa"/>
          </w:tcPr>
          <w:p w14:paraId="143AFA2A" w14:textId="77777777" w:rsidR="00722318" w:rsidRPr="005541D3" w:rsidRDefault="00722318" w:rsidP="007D49C4">
            <w:pPr>
              <w:rPr>
                <w:rFonts w:cstheme="minorHAnsi"/>
                <w:sz w:val="18"/>
                <w:szCs w:val="18"/>
                <w:lang w:val="en-AU"/>
              </w:rPr>
            </w:pPr>
            <w:r w:rsidRPr="005541D3">
              <w:rPr>
                <w:rFonts w:cstheme="minorHAnsi"/>
                <w:sz w:val="18"/>
                <w:szCs w:val="18"/>
                <w:lang w:val="en-AU"/>
              </w:rPr>
              <w:t>Prior sports history may not always be important for current participation</w:t>
            </w:r>
          </w:p>
        </w:tc>
        <w:tc>
          <w:tcPr>
            <w:tcW w:w="1536" w:type="dxa"/>
          </w:tcPr>
          <w:p w14:paraId="359BD382" w14:textId="77777777" w:rsidR="00722318" w:rsidRPr="005541D3" w:rsidRDefault="00722318" w:rsidP="007D49C4">
            <w:pPr>
              <w:rPr>
                <w:rFonts w:cstheme="minorHAnsi"/>
                <w:sz w:val="18"/>
                <w:szCs w:val="18"/>
                <w:lang w:val="en-AU"/>
              </w:rPr>
            </w:pPr>
            <w:r>
              <w:rPr>
                <w:rFonts w:cstheme="minorHAnsi"/>
                <w:sz w:val="18"/>
                <w:szCs w:val="18"/>
                <w:lang w:val="en-AU"/>
              </w:rPr>
              <w:t>20,21</w:t>
            </w:r>
          </w:p>
        </w:tc>
      </w:tr>
      <w:tr w:rsidR="00722318" w:rsidRPr="005541D3" w14:paraId="7E75EE96" w14:textId="77777777" w:rsidTr="007D49C4">
        <w:tc>
          <w:tcPr>
            <w:tcW w:w="3510" w:type="dxa"/>
            <w:vMerge w:val="restart"/>
          </w:tcPr>
          <w:p w14:paraId="4EB78A70" w14:textId="77777777" w:rsidR="00722318" w:rsidRPr="005541D3" w:rsidRDefault="00722318" w:rsidP="007D49C4">
            <w:pPr>
              <w:rPr>
                <w:rFonts w:cstheme="minorHAnsi"/>
                <w:sz w:val="18"/>
                <w:szCs w:val="18"/>
                <w:lang w:val="en-AU"/>
              </w:rPr>
            </w:pPr>
            <w:r w:rsidRPr="005541D3">
              <w:rPr>
                <w:rFonts w:cstheme="minorHAnsi"/>
                <w:sz w:val="18"/>
                <w:szCs w:val="18"/>
                <w:lang w:val="en-AU"/>
              </w:rPr>
              <w:t>Socio-demographic determinants</w:t>
            </w:r>
          </w:p>
        </w:tc>
        <w:tc>
          <w:tcPr>
            <w:tcW w:w="3969" w:type="dxa"/>
          </w:tcPr>
          <w:p w14:paraId="7246C6C6" w14:textId="77777777" w:rsidR="00722318" w:rsidRPr="005541D3" w:rsidRDefault="00722318" w:rsidP="007D49C4">
            <w:pPr>
              <w:rPr>
                <w:rFonts w:cstheme="minorHAnsi"/>
                <w:sz w:val="18"/>
                <w:szCs w:val="18"/>
                <w:lang w:val="en-AU"/>
              </w:rPr>
            </w:pPr>
            <w:r w:rsidRPr="005541D3">
              <w:rPr>
                <w:rFonts w:cstheme="minorHAnsi"/>
                <w:sz w:val="18"/>
                <w:szCs w:val="18"/>
                <w:lang w:val="en-AU"/>
              </w:rPr>
              <w:t>Employment/retirement</w:t>
            </w:r>
          </w:p>
        </w:tc>
        <w:tc>
          <w:tcPr>
            <w:tcW w:w="1536" w:type="dxa"/>
          </w:tcPr>
          <w:p w14:paraId="20447CD6" w14:textId="77777777" w:rsidR="00722318" w:rsidRDefault="00722318" w:rsidP="007D49C4">
            <w:pPr>
              <w:rPr>
                <w:rFonts w:cstheme="minorHAnsi"/>
                <w:sz w:val="18"/>
                <w:szCs w:val="18"/>
                <w:lang w:val="en-AU"/>
              </w:rPr>
            </w:pPr>
            <w:r>
              <w:rPr>
                <w:rFonts w:cstheme="minorHAnsi"/>
                <w:sz w:val="18"/>
                <w:szCs w:val="18"/>
                <w:lang w:val="en-AU"/>
              </w:rPr>
              <w:t>45,</w:t>
            </w:r>
            <w:r w:rsidRPr="000E5273">
              <w:rPr>
                <w:rFonts w:cstheme="minorHAnsi"/>
                <w:sz w:val="18"/>
                <w:szCs w:val="18"/>
                <w:lang w:val="en-AU"/>
              </w:rPr>
              <w:t>46</w:t>
            </w:r>
            <w:r>
              <w:rPr>
                <w:rFonts w:cstheme="minorHAnsi"/>
                <w:sz w:val="18"/>
                <w:szCs w:val="18"/>
                <w:lang w:val="en-AU"/>
              </w:rPr>
              <w:t>,47</w:t>
            </w:r>
          </w:p>
        </w:tc>
      </w:tr>
      <w:tr w:rsidR="00722318" w:rsidRPr="005541D3" w14:paraId="4B8841D8" w14:textId="77777777" w:rsidTr="007D49C4">
        <w:tc>
          <w:tcPr>
            <w:tcW w:w="3510" w:type="dxa"/>
            <w:vMerge/>
          </w:tcPr>
          <w:p w14:paraId="0D4EF053" w14:textId="77777777" w:rsidR="00722318" w:rsidRPr="005541D3" w:rsidRDefault="00722318" w:rsidP="007D49C4">
            <w:pPr>
              <w:rPr>
                <w:rFonts w:cstheme="minorHAnsi"/>
                <w:sz w:val="18"/>
                <w:szCs w:val="18"/>
                <w:lang w:val="en-AU"/>
              </w:rPr>
            </w:pPr>
          </w:p>
        </w:tc>
        <w:tc>
          <w:tcPr>
            <w:tcW w:w="3969" w:type="dxa"/>
          </w:tcPr>
          <w:p w14:paraId="28664F22" w14:textId="77777777" w:rsidR="00722318" w:rsidRPr="005541D3" w:rsidRDefault="00722318" w:rsidP="007D49C4">
            <w:pPr>
              <w:rPr>
                <w:rFonts w:cstheme="minorHAnsi"/>
                <w:sz w:val="18"/>
                <w:szCs w:val="18"/>
                <w:lang w:val="en-AU"/>
              </w:rPr>
            </w:pPr>
            <w:r w:rsidRPr="005541D3">
              <w:rPr>
                <w:rFonts w:cstheme="minorHAnsi"/>
                <w:sz w:val="18"/>
                <w:szCs w:val="18"/>
                <w:lang w:val="en-AU"/>
              </w:rPr>
              <w:t>Ethnic background</w:t>
            </w:r>
          </w:p>
        </w:tc>
        <w:tc>
          <w:tcPr>
            <w:tcW w:w="1536" w:type="dxa"/>
          </w:tcPr>
          <w:p w14:paraId="77F6A0EB" w14:textId="77777777" w:rsidR="00722318" w:rsidRPr="005541D3" w:rsidRDefault="00722318" w:rsidP="007D49C4">
            <w:pPr>
              <w:rPr>
                <w:rFonts w:cstheme="minorHAnsi"/>
                <w:sz w:val="18"/>
                <w:szCs w:val="18"/>
                <w:lang w:val="en-AU"/>
              </w:rPr>
            </w:pPr>
            <w:r>
              <w:rPr>
                <w:rFonts w:cstheme="minorHAnsi"/>
                <w:sz w:val="18"/>
                <w:szCs w:val="18"/>
                <w:lang w:val="en-AU"/>
              </w:rPr>
              <w:t>46</w:t>
            </w:r>
          </w:p>
        </w:tc>
      </w:tr>
      <w:tr w:rsidR="00722318" w:rsidRPr="005541D3" w14:paraId="2AD849E8" w14:textId="77777777" w:rsidTr="007D49C4">
        <w:tc>
          <w:tcPr>
            <w:tcW w:w="3510" w:type="dxa"/>
            <w:vMerge/>
          </w:tcPr>
          <w:p w14:paraId="4552D9A7" w14:textId="77777777" w:rsidR="00722318" w:rsidRPr="005541D3" w:rsidRDefault="00722318" w:rsidP="007D49C4">
            <w:pPr>
              <w:rPr>
                <w:rFonts w:cstheme="minorHAnsi"/>
                <w:sz w:val="18"/>
                <w:szCs w:val="18"/>
                <w:lang w:val="en-AU"/>
              </w:rPr>
            </w:pPr>
          </w:p>
        </w:tc>
        <w:tc>
          <w:tcPr>
            <w:tcW w:w="3969" w:type="dxa"/>
          </w:tcPr>
          <w:p w14:paraId="1674C1DF" w14:textId="77777777" w:rsidR="00722318" w:rsidRPr="005541D3" w:rsidRDefault="00722318" w:rsidP="007D49C4">
            <w:pPr>
              <w:rPr>
                <w:rFonts w:cstheme="minorHAnsi"/>
                <w:sz w:val="18"/>
                <w:szCs w:val="18"/>
                <w:lang w:val="en-AU"/>
              </w:rPr>
            </w:pPr>
            <w:r>
              <w:rPr>
                <w:rFonts w:cstheme="minorHAnsi"/>
                <w:sz w:val="18"/>
                <w:szCs w:val="18"/>
                <w:lang w:val="en-AU"/>
              </w:rPr>
              <w:t>Gender</w:t>
            </w:r>
          </w:p>
        </w:tc>
        <w:tc>
          <w:tcPr>
            <w:tcW w:w="1536" w:type="dxa"/>
          </w:tcPr>
          <w:p w14:paraId="183E5890" w14:textId="77777777" w:rsidR="00722318" w:rsidRPr="005541D3" w:rsidRDefault="00722318" w:rsidP="007D49C4">
            <w:pPr>
              <w:rPr>
                <w:rFonts w:cstheme="minorHAnsi"/>
                <w:sz w:val="18"/>
                <w:szCs w:val="18"/>
                <w:lang w:val="en-AU"/>
              </w:rPr>
            </w:pPr>
            <w:r>
              <w:rPr>
                <w:rFonts w:cstheme="minorHAnsi"/>
                <w:sz w:val="18"/>
                <w:szCs w:val="18"/>
                <w:lang w:val="en-AU"/>
              </w:rPr>
              <w:t>50</w:t>
            </w:r>
          </w:p>
        </w:tc>
      </w:tr>
      <w:tr w:rsidR="00722318" w:rsidRPr="005541D3" w14:paraId="699C3B6D" w14:textId="77777777" w:rsidTr="007D49C4">
        <w:tc>
          <w:tcPr>
            <w:tcW w:w="3510" w:type="dxa"/>
            <w:vMerge/>
          </w:tcPr>
          <w:p w14:paraId="46980898" w14:textId="77777777" w:rsidR="00722318" w:rsidRPr="005541D3" w:rsidRDefault="00722318" w:rsidP="007D49C4">
            <w:pPr>
              <w:rPr>
                <w:rFonts w:cstheme="minorHAnsi"/>
                <w:sz w:val="18"/>
                <w:szCs w:val="18"/>
                <w:lang w:val="en-AU"/>
              </w:rPr>
            </w:pPr>
          </w:p>
        </w:tc>
        <w:tc>
          <w:tcPr>
            <w:tcW w:w="3969" w:type="dxa"/>
          </w:tcPr>
          <w:p w14:paraId="518E9BB7" w14:textId="77777777" w:rsidR="00722318" w:rsidRDefault="00722318" w:rsidP="007D49C4">
            <w:pPr>
              <w:rPr>
                <w:rFonts w:cstheme="minorHAnsi"/>
                <w:sz w:val="18"/>
                <w:szCs w:val="18"/>
                <w:lang w:val="en-AU"/>
              </w:rPr>
            </w:pPr>
            <w:r>
              <w:rPr>
                <w:rFonts w:cstheme="minorHAnsi"/>
                <w:sz w:val="18"/>
                <w:szCs w:val="18"/>
                <w:lang w:val="en-AU"/>
              </w:rPr>
              <w:t>Occupation</w:t>
            </w:r>
          </w:p>
        </w:tc>
        <w:tc>
          <w:tcPr>
            <w:tcW w:w="1536" w:type="dxa"/>
          </w:tcPr>
          <w:p w14:paraId="66F895EB" w14:textId="77777777" w:rsidR="00722318" w:rsidRPr="000E5273" w:rsidRDefault="00722318" w:rsidP="007D49C4">
            <w:pPr>
              <w:rPr>
                <w:rFonts w:cstheme="minorHAnsi"/>
                <w:sz w:val="18"/>
                <w:szCs w:val="18"/>
                <w:lang w:val="en-AU"/>
              </w:rPr>
            </w:pPr>
            <w:r w:rsidRPr="000E5273">
              <w:rPr>
                <w:rFonts w:cstheme="minorHAnsi"/>
                <w:sz w:val="18"/>
                <w:szCs w:val="18"/>
                <w:lang w:val="en-AU"/>
              </w:rPr>
              <w:t>46</w:t>
            </w:r>
          </w:p>
        </w:tc>
      </w:tr>
      <w:tr w:rsidR="00722318" w:rsidRPr="005541D3" w14:paraId="5214812B" w14:textId="77777777" w:rsidTr="007D49C4">
        <w:tc>
          <w:tcPr>
            <w:tcW w:w="3510" w:type="dxa"/>
            <w:vMerge/>
          </w:tcPr>
          <w:p w14:paraId="29A0A362" w14:textId="77777777" w:rsidR="00722318" w:rsidRPr="005541D3" w:rsidRDefault="00722318" w:rsidP="007D49C4">
            <w:pPr>
              <w:rPr>
                <w:rFonts w:cstheme="minorHAnsi"/>
                <w:sz w:val="18"/>
                <w:szCs w:val="18"/>
                <w:lang w:val="en-AU"/>
              </w:rPr>
            </w:pPr>
          </w:p>
        </w:tc>
        <w:tc>
          <w:tcPr>
            <w:tcW w:w="3969" w:type="dxa"/>
          </w:tcPr>
          <w:p w14:paraId="12A8B7D4" w14:textId="77777777" w:rsidR="00722318" w:rsidRPr="005541D3" w:rsidRDefault="00722318" w:rsidP="007D49C4">
            <w:pPr>
              <w:rPr>
                <w:rFonts w:cstheme="minorHAnsi"/>
                <w:sz w:val="18"/>
                <w:szCs w:val="18"/>
                <w:lang w:val="en-AU"/>
              </w:rPr>
            </w:pPr>
            <w:r w:rsidRPr="005541D3">
              <w:rPr>
                <w:rFonts w:cstheme="minorHAnsi"/>
                <w:sz w:val="18"/>
                <w:szCs w:val="18"/>
                <w:lang w:val="en-AU"/>
              </w:rPr>
              <w:t>Parity</w:t>
            </w:r>
          </w:p>
        </w:tc>
        <w:tc>
          <w:tcPr>
            <w:tcW w:w="1536" w:type="dxa"/>
          </w:tcPr>
          <w:p w14:paraId="6DA0EF98" w14:textId="77777777" w:rsidR="00722318" w:rsidRPr="000E5273" w:rsidRDefault="00722318" w:rsidP="007D49C4">
            <w:pPr>
              <w:rPr>
                <w:rFonts w:cstheme="minorHAnsi"/>
                <w:sz w:val="18"/>
                <w:szCs w:val="18"/>
                <w:lang w:val="en-AU"/>
              </w:rPr>
            </w:pPr>
            <w:r w:rsidRPr="000E5273">
              <w:rPr>
                <w:rFonts w:cstheme="minorHAnsi"/>
                <w:sz w:val="18"/>
                <w:szCs w:val="18"/>
                <w:lang w:val="en-AU"/>
              </w:rPr>
              <w:t>46</w:t>
            </w:r>
          </w:p>
        </w:tc>
      </w:tr>
      <w:tr w:rsidR="00722318" w:rsidRPr="005541D3" w14:paraId="5DAAB1AA" w14:textId="77777777" w:rsidTr="007D49C4">
        <w:tc>
          <w:tcPr>
            <w:tcW w:w="3510" w:type="dxa"/>
            <w:vMerge/>
          </w:tcPr>
          <w:p w14:paraId="77AC3EA3" w14:textId="77777777" w:rsidR="00722318" w:rsidRPr="005541D3" w:rsidRDefault="00722318" w:rsidP="007D49C4">
            <w:pPr>
              <w:rPr>
                <w:rFonts w:cstheme="minorHAnsi"/>
                <w:sz w:val="18"/>
                <w:szCs w:val="18"/>
                <w:lang w:val="en-AU"/>
              </w:rPr>
            </w:pPr>
          </w:p>
        </w:tc>
        <w:tc>
          <w:tcPr>
            <w:tcW w:w="3969" w:type="dxa"/>
          </w:tcPr>
          <w:p w14:paraId="25EBE243" w14:textId="77777777" w:rsidR="00722318" w:rsidRPr="005541D3" w:rsidRDefault="00722318" w:rsidP="007D49C4">
            <w:pPr>
              <w:rPr>
                <w:rFonts w:cstheme="minorHAnsi"/>
                <w:sz w:val="18"/>
                <w:szCs w:val="18"/>
                <w:lang w:val="en-AU"/>
              </w:rPr>
            </w:pPr>
            <w:r>
              <w:rPr>
                <w:rFonts w:cstheme="minorHAnsi"/>
                <w:sz w:val="18"/>
                <w:szCs w:val="18"/>
                <w:lang w:val="en-AU"/>
              </w:rPr>
              <w:t>Socio-economic status</w:t>
            </w:r>
          </w:p>
        </w:tc>
        <w:tc>
          <w:tcPr>
            <w:tcW w:w="1536" w:type="dxa"/>
          </w:tcPr>
          <w:p w14:paraId="6553DF4E" w14:textId="77777777" w:rsidR="00722318" w:rsidRDefault="00722318" w:rsidP="007D49C4">
            <w:pPr>
              <w:rPr>
                <w:rFonts w:cstheme="minorHAnsi"/>
                <w:sz w:val="18"/>
                <w:szCs w:val="18"/>
                <w:lang w:val="en-AU"/>
              </w:rPr>
            </w:pPr>
            <w:r>
              <w:rPr>
                <w:rFonts w:cstheme="minorHAnsi"/>
                <w:sz w:val="18"/>
                <w:szCs w:val="18"/>
                <w:lang w:val="en-AU"/>
              </w:rPr>
              <w:t>48</w:t>
            </w:r>
          </w:p>
        </w:tc>
      </w:tr>
      <w:tr w:rsidR="00722318" w:rsidRPr="005541D3" w14:paraId="47786023" w14:textId="77777777" w:rsidTr="007D49C4">
        <w:tc>
          <w:tcPr>
            <w:tcW w:w="3510" w:type="dxa"/>
            <w:vMerge/>
          </w:tcPr>
          <w:p w14:paraId="786EAA09" w14:textId="77777777" w:rsidR="00722318" w:rsidRPr="005541D3" w:rsidRDefault="00722318" w:rsidP="007D49C4">
            <w:pPr>
              <w:rPr>
                <w:rFonts w:cstheme="minorHAnsi"/>
                <w:sz w:val="18"/>
                <w:szCs w:val="18"/>
                <w:lang w:val="en-AU"/>
              </w:rPr>
            </w:pPr>
          </w:p>
        </w:tc>
        <w:tc>
          <w:tcPr>
            <w:tcW w:w="3969" w:type="dxa"/>
          </w:tcPr>
          <w:p w14:paraId="487E0EF5" w14:textId="77777777" w:rsidR="00722318" w:rsidRPr="005541D3" w:rsidRDefault="00722318" w:rsidP="007D49C4">
            <w:pPr>
              <w:rPr>
                <w:rFonts w:cstheme="minorHAnsi"/>
                <w:sz w:val="18"/>
                <w:szCs w:val="18"/>
                <w:lang w:val="en-AU"/>
              </w:rPr>
            </w:pPr>
            <w:r>
              <w:rPr>
                <w:rFonts w:cstheme="minorHAnsi"/>
                <w:sz w:val="18"/>
                <w:szCs w:val="18"/>
                <w:lang w:val="en-AU"/>
              </w:rPr>
              <w:t>Marital status</w:t>
            </w:r>
          </w:p>
        </w:tc>
        <w:tc>
          <w:tcPr>
            <w:tcW w:w="1536" w:type="dxa"/>
          </w:tcPr>
          <w:p w14:paraId="2710B83A" w14:textId="77777777" w:rsidR="00722318" w:rsidRDefault="00722318" w:rsidP="007D49C4">
            <w:pPr>
              <w:rPr>
                <w:rFonts w:cstheme="minorHAnsi"/>
                <w:sz w:val="18"/>
                <w:szCs w:val="18"/>
                <w:lang w:val="en-AU"/>
              </w:rPr>
            </w:pPr>
            <w:r w:rsidRPr="000E5273">
              <w:rPr>
                <w:rFonts w:cstheme="minorHAnsi"/>
                <w:sz w:val="18"/>
                <w:szCs w:val="18"/>
                <w:lang w:val="en-AU"/>
              </w:rPr>
              <w:t>46,</w:t>
            </w:r>
            <w:r>
              <w:rPr>
                <w:rFonts w:cstheme="minorHAnsi"/>
                <w:sz w:val="18"/>
                <w:szCs w:val="18"/>
                <w:lang w:val="en-AU"/>
              </w:rPr>
              <w:t>47</w:t>
            </w:r>
          </w:p>
        </w:tc>
      </w:tr>
      <w:tr w:rsidR="00722318" w:rsidRPr="005541D3" w14:paraId="1DC9AD45" w14:textId="77777777" w:rsidTr="007D49C4">
        <w:tc>
          <w:tcPr>
            <w:tcW w:w="3510" w:type="dxa"/>
            <w:vMerge w:val="restart"/>
          </w:tcPr>
          <w:p w14:paraId="700CFB19" w14:textId="77777777" w:rsidR="00722318" w:rsidRPr="005541D3" w:rsidRDefault="00722318" w:rsidP="007D49C4">
            <w:pPr>
              <w:rPr>
                <w:rFonts w:cstheme="minorHAnsi"/>
                <w:sz w:val="18"/>
                <w:szCs w:val="18"/>
                <w:lang w:val="en-AU"/>
              </w:rPr>
            </w:pPr>
            <w:r>
              <w:rPr>
                <w:rFonts w:cstheme="minorHAnsi"/>
                <w:sz w:val="18"/>
                <w:szCs w:val="18"/>
                <w:lang w:val="en-AU"/>
              </w:rPr>
              <w:t>Competition</w:t>
            </w:r>
          </w:p>
        </w:tc>
        <w:tc>
          <w:tcPr>
            <w:tcW w:w="3969" w:type="dxa"/>
          </w:tcPr>
          <w:p w14:paraId="3D09ECDC" w14:textId="77777777" w:rsidR="00722318" w:rsidRDefault="00722318" w:rsidP="007D49C4">
            <w:pPr>
              <w:rPr>
                <w:rFonts w:cstheme="minorHAnsi"/>
                <w:sz w:val="18"/>
                <w:szCs w:val="18"/>
                <w:lang w:val="en-AU"/>
              </w:rPr>
            </w:pPr>
            <w:r>
              <w:rPr>
                <w:rFonts w:cstheme="minorHAnsi"/>
                <w:sz w:val="18"/>
                <w:szCs w:val="18"/>
                <w:lang w:val="en-AU"/>
              </w:rPr>
              <w:t>To value sport</w:t>
            </w:r>
          </w:p>
        </w:tc>
        <w:tc>
          <w:tcPr>
            <w:tcW w:w="1536" w:type="dxa"/>
          </w:tcPr>
          <w:p w14:paraId="40D09AA6" w14:textId="0E183F80" w:rsidR="00722318" w:rsidRDefault="00722318" w:rsidP="007D49C4">
            <w:pPr>
              <w:rPr>
                <w:rFonts w:cstheme="minorHAnsi"/>
                <w:sz w:val="18"/>
                <w:szCs w:val="18"/>
                <w:lang w:val="en-AU"/>
              </w:rPr>
            </w:pPr>
            <w:r>
              <w:rPr>
                <w:rFonts w:cstheme="minorHAnsi"/>
                <w:sz w:val="18"/>
                <w:szCs w:val="18"/>
                <w:lang w:val="en-AU"/>
              </w:rPr>
              <w:t>15,</w:t>
            </w:r>
            <w:r w:rsidDel="00732092">
              <w:rPr>
                <w:rFonts w:cstheme="minorHAnsi"/>
                <w:sz w:val="18"/>
                <w:szCs w:val="18"/>
                <w:lang w:val="en-AU"/>
              </w:rPr>
              <w:t xml:space="preserve">  </w:t>
            </w:r>
            <w:r>
              <w:rPr>
                <w:rFonts w:cstheme="minorHAnsi"/>
                <w:sz w:val="18"/>
                <w:szCs w:val="18"/>
                <w:lang w:val="en-AU"/>
              </w:rPr>
              <w:t>19,20</w:t>
            </w:r>
          </w:p>
        </w:tc>
      </w:tr>
      <w:tr w:rsidR="00722318" w:rsidRPr="005541D3" w14:paraId="08C95A72" w14:textId="77777777" w:rsidTr="007D49C4">
        <w:tc>
          <w:tcPr>
            <w:tcW w:w="3510" w:type="dxa"/>
            <w:vMerge/>
          </w:tcPr>
          <w:p w14:paraId="5D08F72C" w14:textId="77777777" w:rsidR="00722318" w:rsidRDefault="00722318" w:rsidP="007D49C4">
            <w:pPr>
              <w:rPr>
                <w:rFonts w:cstheme="minorHAnsi"/>
                <w:sz w:val="18"/>
                <w:szCs w:val="18"/>
                <w:lang w:val="en-AU"/>
              </w:rPr>
            </w:pPr>
          </w:p>
        </w:tc>
        <w:tc>
          <w:tcPr>
            <w:tcW w:w="3969" w:type="dxa"/>
          </w:tcPr>
          <w:p w14:paraId="3BFF3B49" w14:textId="77777777" w:rsidR="00722318" w:rsidRDefault="00722318" w:rsidP="007D49C4">
            <w:pPr>
              <w:rPr>
                <w:rFonts w:cstheme="minorHAnsi"/>
                <w:sz w:val="18"/>
                <w:szCs w:val="18"/>
                <w:lang w:val="en-AU"/>
              </w:rPr>
            </w:pPr>
            <w:r>
              <w:rPr>
                <w:rFonts w:cstheme="minorHAnsi"/>
                <w:sz w:val="18"/>
                <w:szCs w:val="18"/>
                <w:lang w:val="en-AU"/>
              </w:rPr>
              <w:t>To distinguish participating from non-participating older adults</w:t>
            </w:r>
          </w:p>
        </w:tc>
        <w:tc>
          <w:tcPr>
            <w:tcW w:w="1536" w:type="dxa"/>
          </w:tcPr>
          <w:p w14:paraId="4992335D" w14:textId="77777777" w:rsidR="00722318" w:rsidRDefault="00722318" w:rsidP="007D49C4">
            <w:pPr>
              <w:rPr>
                <w:rFonts w:cstheme="minorHAnsi"/>
                <w:sz w:val="18"/>
                <w:szCs w:val="18"/>
                <w:lang w:val="en-AU"/>
              </w:rPr>
            </w:pPr>
            <w:r>
              <w:rPr>
                <w:rFonts w:cstheme="minorHAnsi"/>
                <w:sz w:val="18"/>
                <w:szCs w:val="18"/>
                <w:lang w:val="en-AU"/>
              </w:rPr>
              <w:t>17</w:t>
            </w:r>
          </w:p>
        </w:tc>
      </w:tr>
      <w:tr w:rsidR="00722318" w:rsidRPr="005541D3" w14:paraId="146DB6AA" w14:textId="77777777" w:rsidTr="007D49C4">
        <w:tc>
          <w:tcPr>
            <w:tcW w:w="3510" w:type="dxa"/>
            <w:vMerge/>
          </w:tcPr>
          <w:p w14:paraId="2F9F6ADB" w14:textId="77777777" w:rsidR="00722318" w:rsidRDefault="00722318" w:rsidP="007D49C4">
            <w:pPr>
              <w:rPr>
                <w:rFonts w:cstheme="minorHAnsi"/>
                <w:sz w:val="18"/>
                <w:szCs w:val="18"/>
                <w:lang w:val="en-AU"/>
              </w:rPr>
            </w:pPr>
          </w:p>
        </w:tc>
        <w:tc>
          <w:tcPr>
            <w:tcW w:w="3969" w:type="dxa"/>
          </w:tcPr>
          <w:p w14:paraId="11D32A2E" w14:textId="77777777" w:rsidR="00722318" w:rsidRDefault="00722318" w:rsidP="007D49C4">
            <w:pPr>
              <w:rPr>
                <w:rFonts w:cstheme="minorHAnsi"/>
                <w:sz w:val="18"/>
                <w:szCs w:val="18"/>
                <w:lang w:val="en-AU"/>
              </w:rPr>
            </w:pPr>
            <w:r>
              <w:rPr>
                <w:rFonts w:cstheme="minorHAnsi"/>
                <w:sz w:val="18"/>
                <w:szCs w:val="18"/>
                <w:lang w:val="en-AU"/>
              </w:rPr>
              <w:t>Ensure financial stability</w:t>
            </w:r>
          </w:p>
        </w:tc>
        <w:tc>
          <w:tcPr>
            <w:tcW w:w="1536" w:type="dxa"/>
          </w:tcPr>
          <w:p w14:paraId="6D05D949" w14:textId="77777777" w:rsidR="00722318" w:rsidRDefault="00722318" w:rsidP="007D49C4">
            <w:pPr>
              <w:rPr>
                <w:rFonts w:cstheme="minorHAnsi"/>
                <w:sz w:val="18"/>
                <w:szCs w:val="18"/>
                <w:lang w:val="en-AU"/>
              </w:rPr>
            </w:pPr>
            <w:r>
              <w:rPr>
                <w:rFonts w:cstheme="minorHAnsi"/>
                <w:sz w:val="18"/>
                <w:szCs w:val="18"/>
                <w:lang w:val="en-AU"/>
              </w:rPr>
              <w:t>16</w:t>
            </w:r>
          </w:p>
        </w:tc>
      </w:tr>
      <w:tr w:rsidR="00722318" w:rsidRPr="005541D3" w14:paraId="366FB10C" w14:textId="77777777" w:rsidTr="007D49C4">
        <w:tc>
          <w:tcPr>
            <w:tcW w:w="3510" w:type="dxa"/>
            <w:vMerge w:val="restart"/>
          </w:tcPr>
          <w:p w14:paraId="50055606" w14:textId="77777777" w:rsidR="00722318" w:rsidRPr="005541D3" w:rsidRDefault="00722318" w:rsidP="007D49C4">
            <w:pPr>
              <w:rPr>
                <w:rFonts w:cstheme="minorHAnsi"/>
                <w:sz w:val="18"/>
                <w:szCs w:val="18"/>
                <w:lang w:val="en-AU"/>
              </w:rPr>
            </w:pPr>
            <w:r w:rsidRPr="005541D3">
              <w:rPr>
                <w:rFonts w:cstheme="minorHAnsi"/>
                <w:sz w:val="18"/>
                <w:szCs w:val="18"/>
                <w:lang w:val="en-AU"/>
              </w:rPr>
              <w:t>Sport type</w:t>
            </w:r>
          </w:p>
        </w:tc>
        <w:tc>
          <w:tcPr>
            <w:tcW w:w="3969" w:type="dxa"/>
          </w:tcPr>
          <w:p w14:paraId="77C1FBD8" w14:textId="77777777" w:rsidR="00722318" w:rsidRPr="005541D3" w:rsidRDefault="00722318" w:rsidP="007D49C4">
            <w:pPr>
              <w:rPr>
                <w:rFonts w:cstheme="minorHAnsi"/>
                <w:sz w:val="18"/>
                <w:szCs w:val="18"/>
                <w:lang w:val="en-AU"/>
              </w:rPr>
            </w:pPr>
            <w:r>
              <w:rPr>
                <w:rFonts w:cstheme="minorHAnsi"/>
                <w:sz w:val="18"/>
                <w:szCs w:val="18"/>
                <w:lang w:val="en-AU"/>
              </w:rPr>
              <w:t>Preference for individual sports</w:t>
            </w:r>
          </w:p>
        </w:tc>
        <w:tc>
          <w:tcPr>
            <w:tcW w:w="1536" w:type="dxa"/>
          </w:tcPr>
          <w:p w14:paraId="67E77B3D" w14:textId="77777777" w:rsidR="00722318" w:rsidRPr="005541D3" w:rsidRDefault="00722318" w:rsidP="007D49C4">
            <w:pPr>
              <w:rPr>
                <w:rFonts w:cstheme="minorHAnsi"/>
                <w:sz w:val="18"/>
                <w:szCs w:val="18"/>
                <w:lang w:val="en-AU"/>
              </w:rPr>
            </w:pPr>
            <w:r>
              <w:rPr>
                <w:rFonts w:cstheme="minorHAnsi"/>
                <w:sz w:val="18"/>
                <w:szCs w:val="18"/>
                <w:lang w:val="en-AU"/>
              </w:rPr>
              <w:t>19,48</w:t>
            </w:r>
          </w:p>
        </w:tc>
      </w:tr>
      <w:tr w:rsidR="00722318" w:rsidRPr="005541D3" w14:paraId="060BD980" w14:textId="77777777" w:rsidTr="007D49C4">
        <w:tc>
          <w:tcPr>
            <w:tcW w:w="3510" w:type="dxa"/>
            <w:vMerge/>
          </w:tcPr>
          <w:p w14:paraId="75E7E3AF" w14:textId="77777777" w:rsidR="00722318" w:rsidRPr="005541D3" w:rsidRDefault="00722318" w:rsidP="007D49C4">
            <w:pPr>
              <w:rPr>
                <w:rFonts w:cstheme="minorHAnsi"/>
                <w:sz w:val="18"/>
                <w:szCs w:val="18"/>
                <w:lang w:val="en-AU"/>
              </w:rPr>
            </w:pPr>
          </w:p>
        </w:tc>
        <w:tc>
          <w:tcPr>
            <w:tcW w:w="3969" w:type="dxa"/>
          </w:tcPr>
          <w:p w14:paraId="5C16B7F8" w14:textId="77777777" w:rsidR="00722318" w:rsidRDefault="00722318" w:rsidP="007D49C4">
            <w:pPr>
              <w:rPr>
                <w:rFonts w:cstheme="minorHAnsi"/>
                <w:sz w:val="18"/>
                <w:szCs w:val="18"/>
                <w:lang w:val="en-AU"/>
              </w:rPr>
            </w:pPr>
            <w:r>
              <w:rPr>
                <w:rFonts w:cstheme="minorHAnsi"/>
                <w:sz w:val="18"/>
                <w:szCs w:val="18"/>
                <w:lang w:val="en-AU"/>
              </w:rPr>
              <w:t>Preference for organised activity</w:t>
            </w:r>
          </w:p>
        </w:tc>
        <w:tc>
          <w:tcPr>
            <w:tcW w:w="1536" w:type="dxa"/>
          </w:tcPr>
          <w:p w14:paraId="6E9C879F" w14:textId="77777777" w:rsidR="00722318" w:rsidRDefault="00722318" w:rsidP="007D49C4">
            <w:pPr>
              <w:rPr>
                <w:rFonts w:cstheme="minorHAnsi"/>
                <w:sz w:val="18"/>
                <w:szCs w:val="18"/>
                <w:lang w:val="en-AU"/>
              </w:rPr>
            </w:pPr>
            <w:r>
              <w:rPr>
                <w:rFonts w:cstheme="minorHAnsi"/>
                <w:sz w:val="18"/>
                <w:szCs w:val="18"/>
                <w:lang w:val="en-AU"/>
              </w:rPr>
              <w:t>44</w:t>
            </w:r>
          </w:p>
        </w:tc>
      </w:tr>
    </w:tbl>
    <w:p w14:paraId="0FA3A4FF" w14:textId="77777777" w:rsidR="00722318" w:rsidRDefault="00722318" w:rsidP="007D49C4">
      <w:pPr>
        <w:spacing w:line="480" w:lineRule="auto"/>
        <w:jc w:val="both"/>
        <w:rPr>
          <w:lang w:val="en-AU"/>
        </w:rPr>
      </w:pPr>
    </w:p>
    <w:p w14:paraId="13FD8589" w14:textId="77777777" w:rsidR="00722318" w:rsidRPr="00CD7042" w:rsidRDefault="00722318" w:rsidP="007D49C4">
      <w:pPr>
        <w:spacing w:line="480" w:lineRule="auto"/>
        <w:jc w:val="both"/>
        <w:rPr>
          <w:i/>
          <w:lang w:val="en-AU"/>
        </w:rPr>
      </w:pPr>
      <w:r w:rsidRPr="00CD7042">
        <w:rPr>
          <w:i/>
          <w:lang w:val="en-AU"/>
        </w:rPr>
        <w:t xml:space="preserve">Health determinants </w:t>
      </w:r>
    </w:p>
    <w:p w14:paraId="7FF88366" w14:textId="77777777" w:rsidR="00722318" w:rsidRDefault="00722318" w:rsidP="007D49C4">
      <w:pPr>
        <w:spacing w:line="480" w:lineRule="auto"/>
        <w:jc w:val="both"/>
        <w:rPr>
          <w:lang w:val="en-AU"/>
        </w:rPr>
      </w:pPr>
      <w:r>
        <w:rPr>
          <w:lang w:val="en-AU"/>
        </w:rPr>
        <w:t>H</w:t>
      </w:r>
      <w:r w:rsidRPr="0086014C">
        <w:rPr>
          <w:lang w:val="en-AU"/>
        </w:rPr>
        <w:t xml:space="preserve">ealth was the most </w:t>
      </w:r>
      <w:r>
        <w:rPr>
          <w:lang w:val="en-AU"/>
        </w:rPr>
        <w:t>frequently reported determinant for older adults’ participation in sport, and there were two contrasting sub-themes:</w:t>
      </w:r>
      <w:r w:rsidRPr="0086014C">
        <w:rPr>
          <w:lang w:val="en-AU"/>
        </w:rPr>
        <w:t xml:space="preserve"> </w:t>
      </w:r>
      <w:r w:rsidRPr="0067302E">
        <w:rPr>
          <w:lang w:val="en-AU"/>
        </w:rPr>
        <w:t>health as a positive outcome of sport participation</w:t>
      </w:r>
      <w:r>
        <w:rPr>
          <w:lang w:val="en-AU"/>
        </w:rPr>
        <w:t>;</w:t>
      </w:r>
      <w:r w:rsidRPr="0067302E">
        <w:rPr>
          <w:lang w:val="en-AU"/>
        </w:rPr>
        <w:t xml:space="preserve"> and physical health as a limitation</w:t>
      </w:r>
      <w:r>
        <w:rPr>
          <w:lang w:val="en-AU"/>
        </w:rPr>
        <w:t xml:space="preserve"> to participation in sport.</w:t>
      </w:r>
    </w:p>
    <w:p w14:paraId="7BD5EDD1" w14:textId="77777777" w:rsidR="00722318" w:rsidRPr="0086014C" w:rsidRDefault="00722318" w:rsidP="007D49C4">
      <w:pPr>
        <w:spacing w:line="480" w:lineRule="auto"/>
        <w:jc w:val="both"/>
        <w:rPr>
          <w:lang w:val="en-AU"/>
        </w:rPr>
      </w:pPr>
      <w:r>
        <w:rPr>
          <w:lang w:val="en-AU"/>
        </w:rPr>
        <w:t xml:space="preserve">There were six studies (one quantitative and five qualitative) which found that improved health was a positive outcome of sport participation. These articles reported that participants in Masters/Senior Games sport competitions </w:t>
      </w:r>
      <w:r>
        <w:rPr>
          <w:noProof/>
          <w:lang w:val="en-AU"/>
        </w:rPr>
        <w:t>[13, 15]</w:t>
      </w:r>
      <w:r>
        <w:rPr>
          <w:lang w:val="en-AU"/>
        </w:rPr>
        <w:t xml:space="preserve"> and also in community sport clubs </w:t>
      </w:r>
      <w:r>
        <w:rPr>
          <w:noProof/>
          <w:lang w:val="en-AU"/>
        </w:rPr>
        <w:t>[16, 21, 22, 50]</w:t>
      </w:r>
      <w:r>
        <w:rPr>
          <w:lang w:val="en-AU"/>
        </w:rPr>
        <w:t xml:space="preserve"> felt that participating in </w:t>
      </w:r>
      <w:r>
        <w:rPr>
          <w:lang w:val="en-AU"/>
        </w:rPr>
        <w:lastRenderedPageBreak/>
        <w:t xml:space="preserve">sport had assisted their physical </w:t>
      </w:r>
      <w:r>
        <w:rPr>
          <w:noProof/>
          <w:lang w:val="en-AU"/>
        </w:rPr>
        <w:t>[13, 15, 16, 21, 22, 50]</w:t>
      </w:r>
      <w:r>
        <w:rPr>
          <w:lang w:val="en-AU"/>
        </w:rPr>
        <w:t xml:space="preserve">, mental or psychological </w:t>
      </w:r>
      <w:r>
        <w:rPr>
          <w:noProof/>
          <w:lang w:val="en-AU"/>
        </w:rPr>
        <w:t>[13, 16, 21, 22, 50]</w:t>
      </w:r>
      <w:r>
        <w:rPr>
          <w:lang w:val="en-AU"/>
        </w:rPr>
        <w:t xml:space="preserve"> and/or social </w:t>
      </w:r>
      <w:r>
        <w:rPr>
          <w:noProof/>
          <w:lang w:val="en-AU"/>
        </w:rPr>
        <w:t>[13, 15, 16, 21, 50]</w:t>
      </w:r>
      <w:r>
        <w:rPr>
          <w:lang w:val="en-AU"/>
        </w:rPr>
        <w:t xml:space="preserve"> health. However, there were three studies (two quantitative and one qualitative) that reported that poor physical health limited the ability of older adults to participate in sport. </w:t>
      </w:r>
      <w:r>
        <w:rPr>
          <w:noProof/>
          <w:lang w:val="en-AU"/>
        </w:rPr>
        <w:t>[16, 23, 46]</w:t>
      </w:r>
    </w:p>
    <w:p w14:paraId="59115E3D" w14:textId="77777777" w:rsidR="00722318" w:rsidRPr="00CD7042" w:rsidRDefault="00722318" w:rsidP="007D49C4">
      <w:pPr>
        <w:spacing w:line="480" w:lineRule="auto"/>
        <w:jc w:val="both"/>
        <w:rPr>
          <w:i/>
          <w:lang w:val="en-AU"/>
        </w:rPr>
      </w:pPr>
      <w:r w:rsidRPr="00CD7042">
        <w:rPr>
          <w:i/>
          <w:lang w:val="en-AU"/>
        </w:rPr>
        <w:t xml:space="preserve">Negotiating the ageing process through sport </w:t>
      </w:r>
    </w:p>
    <w:p w14:paraId="0A5938FC" w14:textId="77777777" w:rsidR="00722318" w:rsidRDefault="00722318" w:rsidP="007D49C4">
      <w:pPr>
        <w:spacing w:line="480" w:lineRule="auto"/>
        <w:jc w:val="both"/>
        <w:rPr>
          <w:lang w:val="en-AU"/>
        </w:rPr>
      </w:pPr>
      <w:r w:rsidRPr="00F35096">
        <w:rPr>
          <w:lang w:val="en-AU"/>
        </w:rPr>
        <w:t xml:space="preserve">Negotiating the ageing process through sport was </w:t>
      </w:r>
      <w:r>
        <w:rPr>
          <w:lang w:val="en-AU"/>
        </w:rPr>
        <w:t>the next most frequently mentioned</w:t>
      </w:r>
      <w:r w:rsidRPr="00F35096">
        <w:rPr>
          <w:lang w:val="en-AU"/>
        </w:rPr>
        <w:t xml:space="preserve"> theme</w:t>
      </w:r>
      <w:r>
        <w:rPr>
          <w:lang w:val="en-AU"/>
        </w:rPr>
        <w:t>, which was highlighted in the qualitative studies only. This theme</w:t>
      </w:r>
      <w:r w:rsidRPr="00F35096">
        <w:rPr>
          <w:lang w:val="en-AU"/>
        </w:rPr>
        <w:t xml:space="preserve"> also had two sub-themes</w:t>
      </w:r>
      <w:r>
        <w:rPr>
          <w:lang w:val="en-AU"/>
        </w:rPr>
        <w:t>: positive ageing discourse; and negotiating negative stereotypes of ageing</w:t>
      </w:r>
      <w:r w:rsidRPr="00F35096">
        <w:rPr>
          <w:lang w:val="en-AU"/>
        </w:rPr>
        <w:t>.</w:t>
      </w:r>
    </w:p>
    <w:p w14:paraId="1BEBC177" w14:textId="77777777" w:rsidR="00722318" w:rsidRDefault="00722318" w:rsidP="007D49C4">
      <w:pPr>
        <w:spacing w:line="480" w:lineRule="auto"/>
        <w:jc w:val="both"/>
        <w:rPr>
          <w:lang w:val="en-AU"/>
        </w:rPr>
      </w:pPr>
      <w:r>
        <w:rPr>
          <w:lang w:val="en-AU"/>
        </w:rPr>
        <w:t xml:space="preserve">Developing a positive ageing discourse through sport was discussed by participants across many different studies. </w:t>
      </w:r>
      <w:r>
        <w:rPr>
          <w:noProof/>
          <w:lang w:val="en-AU"/>
        </w:rPr>
        <w:t>[13, 14, 16, 17, 21, 51]</w:t>
      </w:r>
      <w:r>
        <w:rPr>
          <w:lang w:val="en-AU"/>
        </w:rPr>
        <w:t xml:space="preserve"> For example, older adults reinforced their social identity through participating in sport, </w:t>
      </w:r>
      <w:r>
        <w:rPr>
          <w:noProof/>
          <w:lang w:val="en-AU"/>
        </w:rPr>
        <w:t>[16]</w:t>
      </w:r>
      <w:r>
        <w:rPr>
          <w:lang w:val="en-AU"/>
        </w:rPr>
        <w:t xml:space="preserve"> used sport to differentiate themselves from non-active older adults </w:t>
      </w:r>
      <w:r>
        <w:rPr>
          <w:noProof/>
          <w:lang w:val="en-AU"/>
        </w:rPr>
        <w:t>[17]</w:t>
      </w:r>
      <w:r>
        <w:rPr>
          <w:lang w:val="en-AU"/>
        </w:rPr>
        <w:t xml:space="preserve"> or used sport as a mechanism to transform their identity from an ageing older adult to a competitive athlete. </w:t>
      </w:r>
      <w:r>
        <w:rPr>
          <w:noProof/>
          <w:lang w:val="en-AU"/>
        </w:rPr>
        <w:t>[17]</w:t>
      </w:r>
      <w:r>
        <w:rPr>
          <w:lang w:val="en-AU"/>
        </w:rPr>
        <w:t xml:space="preserve">  </w:t>
      </w:r>
    </w:p>
    <w:p w14:paraId="3E69A243" w14:textId="77777777" w:rsidR="00722318" w:rsidRPr="00076F80" w:rsidRDefault="00722318" w:rsidP="007D49C4">
      <w:pPr>
        <w:spacing w:line="480" w:lineRule="auto"/>
        <w:jc w:val="both"/>
        <w:rPr>
          <w:lang w:val="en-AU"/>
        </w:rPr>
      </w:pPr>
      <w:r>
        <w:rPr>
          <w:lang w:val="en-AU"/>
        </w:rPr>
        <w:t>T</w:t>
      </w:r>
      <w:r w:rsidRPr="00076F80">
        <w:rPr>
          <w:lang w:val="en-AU"/>
        </w:rPr>
        <w:t xml:space="preserve">wo studies </w:t>
      </w:r>
      <w:r>
        <w:rPr>
          <w:lang w:val="en-AU"/>
        </w:rPr>
        <w:t>reported that</w:t>
      </w:r>
      <w:r w:rsidRPr="00076F80">
        <w:rPr>
          <w:lang w:val="en-AU"/>
        </w:rPr>
        <w:t xml:space="preserve"> participants used sport to negotiate the negative stereotypes of </w:t>
      </w:r>
      <w:r w:rsidRPr="0092755B">
        <w:rPr>
          <w:lang w:val="en-AU"/>
        </w:rPr>
        <w:t>ageing</w:t>
      </w:r>
      <w:r>
        <w:rPr>
          <w:lang w:val="en-AU"/>
        </w:rPr>
        <w:t xml:space="preserve">. </w:t>
      </w:r>
      <w:r>
        <w:rPr>
          <w:noProof/>
          <w:lang w:val="en-AU"/>
        </w:rPr>
        <w:t>[13, 17]</w:t>
      </w:r>
      <w:r w:rsidRPr="00076F80">
        <w:rPr>
          <w:lang w:val="en-AU"/>
        </w:rPr>
        <w:t xml:space="preserve"> In one </w:t>
      </w:r>
      <w:r>
        <w:rPr>
          <w:lang w:val="en-AU"/>
        </w:rPr>
        <w:t>study</w:t>
      </w:r>
      <w:r w:rsidRPr="00076F80">
        <w:rPr>
          <w:lang w:val="en-AU"/>
        </w:rPr>
        <w:t>, participants celebrated that their behaviour challenged age-appropriate norms and disassociated themselves from the aged stereotype</w:t>
      </w:r>
      <w:r>
        <w:rPr>
          <w:lang w:val="en-AU"/>
        </w:rPr>
        <w:t xml:space="preserve">. </w:t>
      </w:r>
      <w:r>
        <w:rPr>
          <w:noProof/>
          <w:lang w:val="en-AU"/>
        </w:rPr>
        <w:t>[13]</w:t>
      </w:r>
      <w:r>
        <w:rPr>
          <w:lang w:val="en-AU"/>
        </w:rPr>
        <w:t xml:space="preserve"> Furthermore, several studies reported that sport was a purposeful and meaningful activity for older adults, </w:t>
      </w:r>
      <w:r>
        <w:rPr>
          <w:noProof/>
          <w:lang w:val="en-AU"/>
        </w:rPr>
        <w:t>[14, 21, 51]</w:t>
      </w:r>
      <w:r>
        <w:rPr>
          <w:lang w:val="en-AU"/>
        </w:rPr>
        <w:t xml:space="preserve"> whilst one study suggested that although their participants did not deny they were ageing, sport enabled them to resist their ageing body, which empowered them to enjoy playing sport for as long as they physically could. </w:t>
      </w:r>
      <w:r>
        <w:rPr>
          <w:noProof/>
          <w:lang w:val="en-AU"/>
        </w:rPr>
        <w:t>[13]</w:t>
      </w:r>
    </w:p>
    <w:p w14:paraId="7582A85F" w14:textId="77777777" w:rsidR="00722318" w:rsidRPr="00CD7042" w:rsidRDefault="00722318" w:rsidP="007D49C4">
      <w:pPr>
        <w:spacing w:line="480" w:lineRule="auto"/>
        <w:jc w:val="both"/>
        <w:rPr>
          <w:i/>
          <w:lang w:val="en-AU"/>
        </w:rPr>
      </w:pPr>
      <w:r w:rsidRPr="00CD7042">
        <w:rPr>
          <w:i/>
          <w:lang w:val="en-AU"/>
        </w:rPr>
        <w:t>Social/</w:t>
      </w:r>
      <w:r>
        <w:rPr>
          <w:i/>
          <w:lang w:val="en-AU"/>
        </w:rPr>
        <w:t>c</w:t>
      </w:r>
      <w:r w:rsidRPr="00CD7042">
        <w:rPr>
          <w:i/>
          <w:lang w:val="en-AU"/>
        </w:rPr>
        <w:t xml:space="preserve">ommunity connection </w:t>
      </w:r>
    </w:p>
    <w:p w14:paraId="30824205" w14:textId="77777777" w:rsidR="00722318" w:rsidRDefault="00722318" w:rsidP="007D49C4">
      <w:pPr>
        <w:spacing w:line="480" w:lineRule="auto"/>
        <w:jc w:val="both"/>
        <w:rPr>
          <w:lang w:val="en-AU"/>
        </w:rPr>
      </w:pPr>
      <w:r>
        <w:rPr>
          <w:lang w:val="en-AU"/>
        </w:rPr>
        <w:t>Using sport as a tool to develop a social/community connection for older adults was a common theme amongst three of the qualitative studies, with two sub-themes emerging: using sport for the development and maintenance of community engagement for older adults; and using sport to foster social connections.</w:t>
      </w:r>
    </w:p>
    <w:p w14:paraId="102B76E3" w14:textId="77777777" w:rsidR="00722318" w:rsidRDefault="00722318" w:rsidP="007D49C4">
      <w:pPr>
        <w:spacing w:line="480" w:lineRule="auto"/>
        <w:jc w:val="both"/>
        <w:rPr>
          <w:lang w:val="en-AU"/>
        </w:rPr>
      </w:pPr>
      <w:r>
        <w:rPr>
          <w:lang w:val="en-AU"/>
        </w:rPr>
        <w:lastRenderedPageBreak/>
        <w:t xml:space="preserve">Two studies reported participant discussions of volunteering through sport or ‘giving back’ to the community. For example, one study suggested that supporting local sport clubs was seen as a way for older adults to support rural life/their local community, </w:t>
      </w:r>
      <w:r>
        <w:rPr>
          <w:noProof/>
          <w:lang w:val="en-AU"/>
        </w:rPr>
        <w:t>[22]</w:t>
      </w:r>
      <w:r>
        <w:rPr>
          <w:lang w:val="en-AU"/>
        </w:rPr>
        <w:t xml:space="preserve"> whilst another study reported that volunteering or coaching enabled participants to feel they had some influence or purpose in their sport. </w:t>
      </w:r>
      <w:r>
        <w:rPr>
          <w:noProof/>
          <w:lang w:val="en-AU"/>
        </w:rPr>
        <w:t>[14]</w:t>
      </w:r>
      <w:r>
        <w:rPr>
          <w:lang w:val="en-AU"/>
        </w:rPr>
        <w:t xml:space="preserve"> For others, participating </w:t>
      </w:r>
      <w:r w:rsidRPr="00CB3BDC">
        <w:rPr>
          <w:lang w:val="en-AU"/>
        </w:rPr>
        <w:t>in a mega event provided an opportunity to develop a sense of collective community through competition and friendship</w:t>
      </w:r>
      <w:r>
        <w:rPr>
          <w:lang w:val="en-AU"/>
        </w:rPr>
        <w:t xml:space="preserve">. </w:t>
      </w:r>
      <w:r>
        <w:rPr>
          <w:noProof/>
          <w:lang w:val="en-AU"/>
        </w:rPr>
        <w:t>[17]</w:t>
      </w:r>
    </w:p>
    <w:p w14:paraId="6E7C975D" w14:textId="77777777" w:rsidR="00722318" w:rsidRPr="006512FC" w:rsidRDefault="00722318" w:rsidP="007D49C4">
      <w:pPr>
        <w:spacing w:line="480" w:lineRule="auto"/>
        <w:jc w:val="both"/>
        <w:rPr>
          <w:lang w:val="en-AU"/>
        </w:rPr>
      </w:pPr>
      <w:r>
        <w:rPr>
          <w:lang w:val="en-AU"/>
        </w:rPr>
        <w:t>The concept that sport can be used to foster social connections was discussed in two articles, one at a community sport club and one at a large sporting event. A study conducted in rural Canada suggested that playing curling could</w:t>
      </w:r>
      <w:r w:rsidRPr="006512FC">
        <w:rPr>
          <w:lang w:val="en-AU"/>
        </w:rPr>
        <w:t xml:space="preserve"> foster social connections and decrease social loneliness</w:t>
      </w:r>
      <w:r>
        <w:rPr>
          <w:lang w:val="en-AU"/>
        </w:rPr>
        <w:t xml:space="preserve">, </w:t>
      </w:r>
      <w:r>
        <w:rPr>
          <w:noProof/>
          <w:lang w:val="en-AU"/>
        </w:rPr>
        <w:t>[22]</w:t>
      </w:r>
      <w:r>
        <w:rPr>
          <w:lang w:val="en-AU"/>
        </w:rPr>
        <w:t xml:space="preserve"> whilst a study in Australia proposed that p</w:t>
      </w:r>
      <w:r w:rsidRPr="006512FC">
        <w:rPr>
          <w:lang w:val="en-AU"/>
        </w:rPr>
        <w:t>articipants developed feelings of belonging and membership with other participants through having a common interest in a particular sport</w:t>
      </w:r>
      <w:r>
        <w:rPr>
          <w:lang w:val="en-AU"/>
        </w:rPr>
        <w:t xml:space="preserve">. </w:t>
      </w:r>
      <w:r>
        <w:rPr>
          <w:noProof/>
          <w:lang w:val="en-AU"/>
        </w:rPr>
        <w:t>[14]</w:t>
      </w:r>
    </w:p>
    <w:p w14:paraId="3CC7ADC4" w14:textId="77777777" w:rsidR="00722318" w:rsidRPr="00CD7042" w:rsidRDefault="00722318" w:rsidP="007D49C4">
      <w:pPr>
        <w:spacing w:line="480" w:lineRule="auto"/>
        <w:jc w:val="both"/>
        <w:rPr>
          <w:i/>
          <w:lang w:val="en-AU"/>
        </w:rPr>
      </w:pPr>
      <w:r w:rsidRPr="00CD7042">
        <w:rPr>
          <w:i/>
          <w:lang w:val="en-AU"/>
        </w:rPr>
        <w:t xml:space="preserve">Influence of prior sport history on current sport participation </w:t>
      </w:r>
    </w:p>
    <w:p w14:paraId="53621018" w14:textId="77777777" w:rsidR="00722318" w:rsidRDefault="00722318" w:rsidP="007D49C4">
      <w:pPr>
        <w:spacing w:line="480" w:lineRule="auto"/>
        <w:jc w:val="both"/>
        <w:rPr>
          <w:lang w:val="en-AU"/>
        </w:rPr>
      </w:pPr>
      <w:r w:rsidRPr="009D5E94">
        <w:rPr>
          <w:lang w:val="en-AU"/>
        </w:rPr>
        <w:t xml:space="preserve">The influence of prior sport history emerged in </w:t>
      </w:r>
      <w:r>
        <w:rPr>
          <w:lang w:val="en-AU"/>
        </w:rPr>
        <w:t>five articles (two quantitative and three qualitative), with contrasting sub-themes: positive influence of past sport history; and that prior sport history may not always be important for current participation.</w:t>
      </w:r>
    </w:p>
    <w:p w14:paraId="74104507" w14:textId="77777777" w:rsidR="00722318" w:rsidRDefault="00722318" w:rsidP="007D49C4">
      <w:pPr>
        <w:spacing w:line="480" w:lineRule="auto"/>
        <w:jc w:val="both"/>
        <w:rPr>
          <w:lang w:val="en-AU"/>
        </w:rPr>
      </w:pPr>
      <w:r>
        <w:rPr>
          <w:lang w:val="en-AU"/>
        </w:rPr>
        <w:t xml:space="preserve">Three studies reported that prior sport history had a positive effect on current older adult sport participation. </w:t>
      </w:r>
      <w:r>
        <w:rPr>
          <w:noProof/>
          <w:lang w:val="en-AU"/>
        </w:rPr>
        <w:t>[16, 18, 23]</w:t>
      </w:r>
      <w:r>
        <w:rPr>
          <w:lang w:val="en-AU"/>
        </w:rPr>
        <w:t xml:space="preserve"> For example, these positive influences could be having prior competency, skills and knowledge to participate in sport, </w:t>
      </w:r>
      <w:r>
        <w:rPr>
          <w:noProof/>
          <w:lang w:val="en-AU"/>
        </w:rPr>
        <w:t>[16, 18]</w:t>
      </w:r>
      <w:r>
        <w:rPr>
          <w:lang w:val="en-AU"/>
        </w:rPr>
        <w:t xml:space="preserve"> or that sport was attractive to those already active. </w:t>
      </w:r>
      <w:r>
        <w:rPr>
          <w:noProof/>
          <w:lang w:val="en-AU"/>
        </w:rPr>
        <w:t>[23]</w:t>
      </w:r>
      <w:r>
        <w:rPr>
          <w:lang w:val="en-AU"/>
        </w:rPr>
        <w:t xml:space="preserve"> Specifically for Masters sport participation, prior sport participation was important for some but not all participants. </w:t>
      </w:r>
      <w:r>
        <w:rPr>
          <w:noProof/>
          <w:lang w:val="en-AU"/>
        </w:rPr>
        <w:t>[18]</w:t>
      </w:r>
      <w:r>
        <w:rPr>
          <w:lang w:val="en-AU"/>
        </w:rPr>
        <w:t xml:space="preserve"> Conversely, </w:t>
      </w:r>
      <w:r w:rsidRPr="0005273A">
        <w:rPr>
          <w:lang w:val="en-AU"/>
        </w:rPr>
        <w:t xml:space="preserve">two </w:t>
      </w:r>
      <w:r>
        <w:rPr>
          <w:lang w:val="en-AU"/>
        </w:rPr>
        <w:t xml:space="preserve">qualitative </w:t>
      </w:r>
      <w:r w:rsidRPr="0005273A">
        <w:rPr>
          <w:lang w:val="en-AU"/>
        </w:rPr>
        <w:t>studies suggest</w:t>
      </w:r>
      <w:r>
        <w:rPr>
          <w:lang w:val="en-AU"/>
        </w:rPr>
        <w:t>ed</w:t>
      </w:r>
      <w:r w:rsidRPr="0005273A">
        <w:rPr>
          <w:lang w:val="en-AU"/>
        </w:rPr>
        <w:t xml:space="preserve"> that prior sport history may not always be important for current participation</w:t>
      </w:r>
      <w:r>
        <w:rPr>
          <w:lang w:val="en-AU"/>
        </w:rPr>
        <w:t xml:space="preserve">, as different determinants influenced their participation. </w:t>
      </w:r>
      <w:r>
        <w:rPr>
          <w:noProof/>
          <w:lang w:val="en-AU"/>
        </w:rPr>
        <w:t>[20, 21]</w:t>
      </w:r>
    </w:p>
    <w:p w14:paraId="2F35155B" w14:textId="77777777" w:rsidR="00722318" w:rsidRDefault="00722318" w:rsidP="007D49C4">
      <w:pPr>
        <w:spacing w:line="480" w:lineRule="auto"/>
        <w:jc w:val="both"/>
        <w:rPr>
          <w:i/>
          <w:lang w:val="en-AU"/>
        </w:rPr>
      </w:pPr>
    </w:p>
    <w:p w14:paraId="2281089F" w14:textId="77777777" w:rsidR="00722318" w:rsidRDefault="00722318" w:rsidP="007D49C4">
      <w:pPr>
        <w:spacing w:line="480" w:lineRule="auto"/>
        <w:jc w:val="both"/>
        <w:rPr>
          <w:i/>
          <w:lang w:val="en-AU"/>
        </w:rPr>
      </w:pPr>
    </w:p>
    <w:p w14:paraId="4B3476F4" w14:textId="77777777" w:rsidR="00722318" w:rsidRPr="00CD7042" w:rsidRDefault="00722318" w:rsidP="007D49C4">
      <w:pPr>
        <w:spacing w:line="480" w:lineRule="auto"/>
        <w:jc w:val="both"/>
        <w:rPr>
          <w:i/>
          <w:lang w:val="en-AU"/>
        </w:rPr>
      </w:pPr>
      <w:r w:rsidRPr="00CD7042">
        <w:rPr>
          <w:i/>
          <w:lang w:val="en-AU"/>
        </w:rPr>
        <w:t xml:space="preserve">Socio-demographic determinants </w:t>
      </w:r>
    </w:p>
    <w:p w14:paraId="36C45B83" w14:textId="77777777" w:rsidR="00722318" w:rsidRDefault="00722318" w:rsidP="007D49C4">
      <w:pPr>
        <w:spacing w:line="480" w:lineRule="auto"/>
        <w:jc w:val="both"/>
        <w:rPr>
          <w:lang w:val="en-AU"/>
        </w:rPr>
      </w:pPr>
      <w:r>
        <w:rPr>
          <w:lang w:val="en-AU"/>
        </w:rPr>
        <w:t>There were seven sub-themed socio-demographic determinants for sport participation that emerged from the quantitative (n=6) and qualitative (n=1) studies:</w:t>
      </w:r>
      <w:r w:rsidRPr="0005273A">
        <w:t xml:space="preserve"> </w:t>
      </w:r>
      <w:r w:rsidRPr="0005273A">
        <w:rPr>
          <w:lang w:val="en-AU"/>
        </w:rPr>
        <w:t xml:space="preserve">employment and retirement, occupation, </w:t>
      </w:r>
      <w:r>
        <w:rPr>
          <w:lang w:val="en-AU"/>
        </w:rPr>
        <w:t xml:space="preserve">socio-economic status, </w:t>
      </w:r>
      <w:r w:rsidRPr="0005273A">
        <w:rPr>
          <w:lang w:val="en-AU"/>
        </w:rPr>
        <w:t>ethnici</w:t>
      </w:r>
      <w:r>
        <w:rPr>
          <w:lang w:val="en-AU"/>
        </w:rPr>
        <w:t>ty, gender, parity and marital status</w:t>
      </w:r>
      <w:r w:rsidRPr="0005273A">
        <w:rPr>
          <w:lang w:val="en-AU"/>
        </w:rPr>
        <w:t>.</w:t>
      </w:r>
    </w:p>
    <w:p w14:paraId="25F78782" w14:textId="77777777" w:rsidR="00722318" w:rsidRDefault="00722318" w:rsidP="007D49C4">
      <w:pPr>
        <w:spacing w:line="480" w:lineRule="auto"/>
        <w:jc w:val="both"/>
        <w:rPr>
          <w:lang w:val="en-AU"/>
        </w:rPr>
      </w:pPr>
      <w:r>
        <w:rPr>
          <w:lang w:val="en-AU"/>
        </w:rPr>
        <w:t xml:space="preserve">The influence of employment and retirement on sport participation was discussed in three studies. </w:t>
      </w:r>
      <w:r>
        <w:rPr>
          <w:noProof/>
          <w:lang w:val="en-AU"/>
        </w:rPr>
        <w:t>[46-48]</w:t>
      </w:r>
      <w:r>
        <w:rPr>
          <w:lang w:val="en-AU"/>
        </w:rPr>
        <w:t xml:space="preserve"> One study found that retirement was not an important determinant of participation, </w:t>
      </w:r>
      <w:r>
        <w:rPr>
          <w:noProof/>
          <w:lang w:val="en-AU"/>
        </w:rPr>
        <w:t>[48]</w:t>
      </w:r>
      <w:r>
        <w:rPr>
          <w:lang w:val="en-AU"/>
        </w:rPr>
        <w:t xml:space="preserve"> whilst another study reported that employment was a perceived barrier. </w:t>
      </w:r>
      <w:r>
        <w:rPr>
          <w:noProof/>
          <w:lang w:val="en-AU"/>
        </w:rPr>
        <w:t>[46]</w:t>
      </w:r>
      <w:r>
        <w:rPr>
          <w:lang w:val="en-AU"/>
        </w:rPr>
        <w:t xml:space="preserve"> A study from Germany reported</w:t>
      </w:r>
      <w:r w:rsidRPr="0005273A">
        <w:rPr>
          <w:lang w:val="en-AU"/>
        </w:rPr>
        <w:t xml:space="preserve"> that sport participation was significantly associated with occupation</w:t>
      </w:r>
      <w:r>
        <w:rPr>
          <w:lang w:val="en-AU"/>
        </w:rPr>
        <w:t xml:space="preserve">, </w:t>
      </w:r>
      <w:r>
        <w:rPr>
          <w:noProof/>
          <w:lang w:val="en-AU"/>
        </w:rPr>
        <w:t>[47]</w:t>
      </w:r>
      <w:r>
        <w:rPr>
          <w:lang w:val="en-AU"/>
        </w:rPr>
        <w:t xml:space="preserve"> with civil servants more likely to be engaged in sports compared to other types of workers,</w:t>
      </w:r>
      <w:r w:rsidRPr="0005273A">
        <w:rPr>
          <w:lang w:val="en-AU"/>
        </w:rPr>
        <w:t xml:space="preserve"> and another study suggested that </w:t>
      </w:r>
      <w:r>
        <w:rPr>
          <w:lang w:val="en-AU"/>
        </w:rPr>
        <w:t xml:space="preserve">a more favourable </w:t>
      </w:r>
      <w:r w:rsidRPr="0005273A">
        <w:rPr>
          <w:lang w:val="en-AU"/>
        </w:rPr>
        <w:t xml:space="preserve">socio-economic status was </w:t>
      </w:r>
      <w:r>
        <w:rPr>
          <w:lang w:val="en-AU"/>
        </w:rPr>
        <w:t xml:space="preserve">a positive determinant in late middle age participation. </w:t>
      </w:r>
      <w:r>
        <w:rPr>
          <w:noProof/>
          <w:lang w:val="en-AU"/>
        </w:rPr>
        <w:t>[49]</w:t>
      </w:r>
      <w:r>
        <w:rPr>
          <w:lang w:val="en-AU"/>
        </w:rPr>
        <w:t xml:space="preserve"> </w:t>
      </w:r>
    </w:p>
    <w:p w14:paraId="241654AE" w14:textId="77777777" w:rsidR="00722318" w:rsidRDefault="00722318" w:rsidP="007D49C4">
      <w:pPr>
        <w:spacing w:line="480" w:lineRule="auto"/>
        <w:jc w:val="both"/>
        <w:rPr>
          <w:lang w:val="en-AU"/>
        </w:rPr>
      </w:pPr>
      <w:r>
        <w:rPr>
          <w:lang w:val="en-AU"/>
        </w:rPr>
        <w:t>There was limited research that reported the influence of gender, ethnicity and parity on older adult sport participation. These studies reported that the ethnic background of participants was an important factor in one study. Being a non-indigenous female</w:t>
      </w:r>
      <w:r w:rsidRPr="00A768E6">
        <w:rPr>
          <w:lang w:val="en-AU"/>
        </w:rPr>
        <w:t xml:space="preserve"> </w:t>
      </w:r>
      <w:r>
        <w:rPr>
          <w:lang w:val="en-AU"/>
        </w:rPr>
        <w:t xml:space="preserve">in Germany </w:t>
      </w:r>
      <w:r w:rsidRPr="00A768E6">
        <w:rPr>
          <w:lang w:val="en-AU"/>
        </w:rPr>
        <w:t>was strongly associated with low sport participation</w:t>
      </w:r>
      <w:r>
        <w:rPr>
          <w:lang w:val="en-AU"/>
        </w:rPr>
        <w:t xml:space="preserve"> compared with indigenous females. </w:t>
      </w:r>
      <w:r>
        <w:rPr>
          <w:noProof/>
          <w:lang w:val="en-AU"/>
        </w:rPr>
        <w:t>[47]</w:t>
      </w:r>
      <w:r>
        <w:rPr>
          <w:lang w:val="en-AU"/>
        </w:rPr>
        <w:t xml:space="preserve"> Gender differences in participation also emerged as a determinant from the one qualitative study. It was reported that men used their sport participation to measure their capability age, essentially assessing how their physical capabilities were decreasing, more quantitatively than women, largely through results in competition. Whilst the older women in this study accepted their physical decline, they saw ageing as a more positive process, where they could feel empowered and would become inspirational to other older women by participating in sport. </w:t>
      </w:r>
      <w:r>
        <w:rPr>
          <w:noProof/>
          <w:lang w:val="en-AU"/>
        </w:rPr>
        <w:t>[51]</w:t>
      </w:r>
      <w:r>
        <w:rPr>
          <w:lang w:val="en-AU"/>
        </w:rPr>
        <w:t xml:space="preserve"> Parity was another socio-demographic sub-theme to emerge, with one study suggesting that</w:t>
      </w:r>
      <w:r w:rsidRPr="003F1022">
        <w:rPr>
          <w:lang w:val="en-AU"/>
        </w:rPr>
        <w:t xml:space="preserve"> women who had children at </w:t>
      </w:r>
      <w:r>
        <w:rPr>
          <w:lang w:val="en-AU"/>
        </w:rPr>
        <w:t>a younger age were</w:t>
      </w:r>
      <w:r w:rsidRPr="003F1022">
        <w:rPr>
          <w:lang w:val="en-AU"/>
        </w:rPr>
        <w:t xml:space="preserve"> less likely to participate</w:t>
      </w:r>
      <w:r>
        <w:rPr>
          <w:lang w:val="en-AU"/>
        </w:rPr>
        <w:t xml:space="preserve"> in sport than older mothers. </w:t>
      </w:r>
      <w:r>
        <w:rPr>
          <w:noProof/>
          <w:lang w:val="en-AU"/>
        </w:rPr>
        <w:t>[47]</w:t>
      </w:r>
      <w:r>
        <w:rPr>
          <w:lang w:val="en-AU"/>
        </w:rPr>
        <w:t xml:space="preserve"> </w:t>
      </w:r>
    </w:p>
    <w:p w14:paraId="07BB5182" w14:textId="77777777" w:rsidR="00722318" w:rsidRDefault="00722318" w:rsidP="007D49C4">
      <w:pPr>
        <w:spacing w:line="480" w:lineRule="auto"/>
        <w:jc w:val="both"/>
        <w:rPr>
          <w:i/>
          <w:lang w:val="en-AU"/>
        </w:rPr>
      </w:pPr>
      <w:r>
        <w:rPr>
          <w:lang w:val="en-AU"/>
        </w:rPr>
        <w:lastRenderedPageBreak/>
        <w:t xml:space="preserve">Two studies assessed marriage, with one study suggesting that there was no association between marital status and sport participation, </w:t>
      </w:r>
      <w:r>
        <w:rPr>
          <w:noProof/>
          <w:lang w:val="en-AU"/>
        </w:rPr>
        <w:t>[47]</w:t>
      </w:r>
      <w:r>
        <w:rPr>
          <w:lang w:val="en-AU"/>
        </w:rPr>
        <w:t xml:space="preserve"> whilst another study showed no association between widowhood and sport</w:t>
      </w:r>
      <w:r w:rsidRPr="00301466">
        <w:rPr>
          <w:lang w:val="en-AU"/>
        </w:rPr>
        <w:t xml:space="preserve"> participation</w:t>
      </w:r>
      <w:r>
        <w:rPr>
          <w:lang w:val="en-AU"/>
        </w:rPr>
        <w:t xml:space="preserve">. </w:t>
      </w:r>
      <w:r>
        <w:rPr>
          <w:noProof/>
          <w:lang w:val="en-AU"/>
        </w:rPr>
        <w:t>[48]</w:t>
      </w:r>
    </w:p>
    <w:p w14:paraId="3832A7D7" w14:textId="77777777" w:rsidR="00722318" w:rsidRPr="00596F19" w:rsidRDefault="00722318" w:rsidP="007D49C4">
      <w:pPr>
        <w:spacing w:line="480" w:lineRule="auto"/>
        <w:jc w:val="both"/>
        <w:rPr>
          <w:i/>
          <w:lang w:val="en-AU"/>
        </w:rPr>
      </w:pPr>
      <w:r w:rsidRPr="00596F19">
        <w:rPr>
          <w:i/>
          <w:lang w:val="en-AU"/>
        </w:rPr>
        <w:t>Competition</w:t>
      </w:r>
    </w:p>
    <w:p w14:paraId="0A5DC51E" w14:textId="77777777" w:rsidR="00722318" w:rsidRDefault="00722318" w:rsidP="007D49C4">
      <w:pPr>
        <w:spacing w:line="480" w:lineRule="auto"/>
        <w:jc w:val="both"/>
        <w:rPr>
          <w:lang w:val="en-AU"/>
        </w:rPr>
      </w:pPr>
      <w:r>
        <w:rPr>
          <w:lang w:val="en-AU"/>
        </w:rPr>
        <w:t xml:space="preserve">The importance, and enjoyment, of competition was reported in five studies (four qualitative and one quantitative). </w:t>
      </w:r>
      <w:r>
        <w:rPr>
          <w:noProof/>
          <w:lang w:val="en-AU"/>
        </w:rPr>
        <w:t>[15-17, 19, 20]</w:t>
      </w:r>
      <w:r>
        <w:rPr>
          <w:lang w:val="en-AU"/>
        </w:rPr>
        <w:t xml:space="preserve"> The role of competition was found to enable older adults to enjoy and value sport participation </w:t>
      </w:r>
      <w:r>
        <w:rPr>
          <w:noProof/>
          <w:lang w:val="en-AU"/>
        </w:rPr>
        <w:t>[19]</w:t>
      </w:r>
      <w:r>
        <w:rPr>
          <w:lang w:val="en-AU"/>
        </w:rPr>
        <w:t xml:space="preserve"> or also to distinguish participants from older adults who did not play competitive sport. </w:t>
      </w:r>
      <w:r>
        <w:rPr>
          <w:noProof/>
          <w:lang w:val="en-AU"/>
        </w:rPr>
        <w:t>[17]</w:t>
      </w:r>
      <w:r>
        <w:rPr>
          <w:lang w:val="en-AU"/>
        </w:rPr>
        <w:t xml:space="preserve"> </w:t>
      </w:r>
    </w:p>
    <w:p w14:paraId="4A5FB37D" w14:textId="77777777" w:rsidR="00722318" w:rsidRPr="00014FDA" w:rsidRDefault="00722318" w:rsidP="007D49C4">
      <w:pPr>
        <w:spacing w:line="480" w:lineRule="auto"/>
        <w:jc w:val="both"/>
        <w:rPr>
          <w:i/>
          <w:lang w:val="en-AU"/>
        </w:rPr>
      </w:pPr>
      <w:r w:rsidRPr="00014FDA">
        <w:rPr>
          <w:i/>
          <w:lang w:val="en-AU"/>
        </w:rPr>
        <w:t>Type of sport structure</w:t>
      </w:r>
    </w:p>
    <w:p w14:paraId="5475A6F7" w14:textId="77777777" w:rsidR="00722318" w:rsidRPr="0034037E" w:rsidRDefault="00722318" w:rsidP="007D49C4">
      <w:pPr>
        <w:spacing w:line="480" w:lineRule="auto"/>
        <w:jc w:val="both"/>
        <w:rPr>
          <w:b/>
          <w:lang w:val="en-AU"/>
        </w:rPr>
      </w:pPr>
      <w:r>
        <w:rPr>
          <w:lang w:val="en-AU"/>
        </w:rPr>
        <w:t xml:space="preserve">This theme included two sub-themes: preference for individual sports and preference for organised activity. </w:t>
      </w:r>
      <w:r w:rsidRPr="0034037E">
        <w:rPr>
          <w:lang w:val="en-AU"/>
        </w:rPr>
        <w:t>Two</w:t>
      </w:r>
      <w:r>
        <w:rPr>
          <w:lang w:val="en-AU"/>
        </w:rPr>
        <w:t xml:space="preserve"> </w:t>
      </w:r>
      <w:r w:rsidRPr="0034037E">
        <w:rPr>
          <w:lang w:val="en-AU"/>
        </w:rPr>
        <w:t>studies</w:t>
      </w:r>
      <w:r>
        <w:rPr>
          <w:lang w:val="en-AU"/>
        </w:rPr>
        <w:t xml:space="preserve"> (one quantitative and one qualitative)</w:t>
      </w:r>
      <w:r w:rsidRPr="0034037E">
        <w:rPr>
          <w:lang w:val="en-AU"/>
        </w:rPr>
        <w:t xml:space="preserve"> </w:t>
      </w:r>
      <w:r>
        <w:rPr>
          <w:lang w:val="en-AU"/>
        </w:rPr>
        <w:t xml:space="preserve">suggested that specifically middle aged men </w:t>
      </w:r>
      <w:r>
        <w:rPr>
          <w:noProof/>
          <w:lang w:val="en-AU"/>
        </w:rPr>
        <w:t>[49]</w:t>
      </w:r>
      <w:r>
        <w:rPr>
          <w:lang w:val="en-AU"/>
        </w:rPr>
        <w:t xml:space="preserve"> and older adults in general, </w:t>
      </w:r>
      <w:r>
        <w:rPr>
          <w:noProof/>
          <w:lang w:val="en-AU"/>
        </w:rPr>
        <w:t>[19]</w:t>
      </w:r>
      <w:r>
        <w:rPr>
          <w:lang w:val="en-AU"/>
        </w:rPr>
        <w:t xml:space="preserve"> preferred participation in individual rather than team sports, whilst another quantitative study proposed that the</w:t>
      </w:r>
      <w:r w:rsidRPr="0034037E">
        <w:rPr>
          <w:lang w:val="en-AU"/>
        </w:rPr>
        <w:t xml:space="preserve"> </w:t>
      </w:r>
      <w:r>
        <w:rPr>
          <w:lang w:val="en-AU"/>
        </w:rPr>
        <w:t>‘</w:t>
      </w:r>
      <w:r w:rsidRPr="0034037E">
        <w:rPr>
          <w:lang w:val="en-AU"/>
        </w:rPr>
        <w:t>older old</w:t>
      </w:r>
      <w:r>
        <w:rPr>
          <w:lang w:val="en-AU"/>
        </w:rPr>
        <w:t>’</w:t>
      </w:r>
      <w:r w:rsidRPr="0034037E">
        <w:rPr>
          <w:lang w:val="en-AU"/>
        </w:rPr>
        <w:t xml:space="preserve"> </w:t>
      </w:r>
      <w:r>
        <w:rPr>
          <w:lang w:val="en-AU"/>
        </w:rPr>
        <w:t>were</w:t>
      </w:r>
      <w:r w:rsidRPr="0034037E">
        <w:rPr>
          <w:lang w:val="en-AU"/>
        </w:rPr>
        <w:t xml:space="preserve"> more likely to engage with organised activity rather than unorganised activity</w:t>
      </w:r>
      <w:r>
        <w:rPr>
          <w:lang w:val="en-AU"/>
        </w:rPr>
        <w:t xml:space="preserve">. </w:t>
      </w:r>
      <w:r>
        <w:rPr>
          <w:noProof/>
          <w:lang w:val="en-AU"/>
        </w:rPr>
        <w:t>[45]</w:t>
      </w:r>
    </w:p>
    <w:p w14:paraId="4093226E" w14:textId="77777777" w:rsidR="00722318" w:rsidRPr="00CD7042" w:rsidRDefault="00722318" w:rsidP="007D49C4">
      <w:pPr>
        <w:spacing w:line="480" w:lineRule="auto"/>
        <w:rPr>
          <w:u w:val="single"/>
          <w:lang w:val="en-AU"/>
        </w:rPr>
      </w:pPr>
      <w:r w:rsidRPr="00CD7042">
        <w:rPr>
          <w:u w:val="single"/>
          <w:lang w:val="en-AU"/>
        </w:rPr>
        <w:t xml:space="preserve">Trends </w:t>
      </w:r>
      <w:r>
        <w:rPr>
          <w:u w:val="single"/>
          <w:lang w:val="en-AU"/>
        </w:rPr>
        <w:t>in</w:t>
      </w:r>
      <w:r w:rsidRPr="00CD7042">
        <w:rPr>
          <w:u w:val="single"/>
          <w:lang w:val="en-AU"/>
        </w:rPr>
        <w:t xml:space="preserve"> sport participation for community dwelling older adults</w:t>
      </w:r>
      <w:r>
        <w:rPr>
          <w:u w:val="single"/>
          <w:lang w:val="en-AU"/>
        </w:rPr>
        <w:t xml:space="preserve">                                                                                                                                                                                                                                                                                                                                                                                                                                        </w:t>
      </w:r>
    </w:p>
    <w:p w14:paraId="679CA17D" w14:textId="2885EA55" w:rsidR="00722318" w:rsidRPr="00863D73" w:rsidRDefault="00722318" w:rsidP="007D49C4">
      <w:pPr>
        <w:spacing w:line="480" w:lineRule="auto"/>
        <w:rPr>
          <w:lang w:val="en-AU"/>
        </w:rPr>
      </w:pPr>
      <w:r>
        <w:rPr>
          <w:lang w:val="en-AU"/>
        </w:rPr>
        <w:t>Relating to trends in sport participation, the majority of studies were quantitative (7), with one qualitative study. Most</w:t>
      </w:r>
      <w:r w:rsidRPr="00863D73">
        <w:rPr>
          <w:lang w:val="en-AU"/>
        </w:rPr>
        <w:t xml:space="preserve"> quant</w:t>
      </w:r>
      <w:r>
        <w:rPr>
          <w:lang w:val="en-AU"/>
        </w:rPr>
        <w:t>itative studies</w:t>
      </w:r>
      <w:r w:rsidRPr="00863D73">
        <w:rPr>
          <w:lang w:val="en-AU"/>
        </w:rPr>
        <w:t xml:space="preserve"> were cross-sectional (</w:t>
      </w:r>
      <w:r>
        <w:rPr>
          <w:lang w:val="en-AU"/>
        </w:rPr>
        <w:t>n=</w:t>
      </w:r>
      <w:r w:rsidRPr="00863D73">
        <w:rPr>
          <w:lang w:val="en-AU"/>
        </w:rPr>
        <w:t>5)</w:t>
      </w:r>
      <w:r>
        <w:rPr>
          <w:lang w:val="en-AU"/>
        </w:rPr>
        <w:t>,</w:t>
      </w:r>
      <w:r w:rsidRPr="00863D73">
        <w:rPr>
          <w:lang w:val="en-AU"/>
        </w:rPr>
        <w:t xml:space="preserve"> one utilis</w:t>
      </w:r>
      <w:r>
        <w:rPr>
          <w:lang w:val="en-AU"/>
        </w:rPr>
        <w:t>ed</w:t>
      </w:r>
      <w:r w:rsidRPr="00863D73">
        <w:rPr>
          <w:lang w:val="en-AU"/>
        </w:rPr>
        <w:t xml:space="preserve"> </w:t>
      </w:r>
      <w:r>
        <w:rPr>
          <w:lang w:val="en-AU"/>
        </w:rPr>
        <w:t xml:space="preserve">both </w:t>
      </w:r>
      <w:r w:rsidRPr="00863D73">
        <w:rPr>
          <w:lang w:val="en-AU"/>
        </w:rPr>
        <w:t>cross-section</w:t>
      </w:r>
      <w:r>
        <w:rPr>
          <w:lang w:val="en-AU"/>
        </w:rPr>
        <w:t>al</w:t>
      </w:r>
      <w:r w:rsidRPr="00863D73">
        <w:rPr>
          <w:lang w:val="en-AU"/>
        </w:rPr>
        <w:t xml:space="preserve"> and longitudinal methods</w:t>
      </w:r>
      <w:r>
        <w:rPr>
          <w:lang w:val="en-AU"/>
        </w:rPr>
        <w:t>,</w:t>
      </w:r>
      <w:r w:rsidRPr="00863D73">
        <w:rPr>
          <w:lang w:val="en-AU"/>
        </w:rPr>
        <w:t xml:space="preserve"> and </w:t>
      </w:r>
      <w:r>
        <w:rPr>
          <w:lang w:val="en-AU"/>
        </w:rPr>
        <w:t>one was a</w:t>
      </w:r>
      <w:r w:rsidRPr="00863D73">
        <w:rPr>
          <w:lang w:val="en-AU"/>
        </w:rPr>
        <w:t xml:space="preserve"> cohort</w:t>
      </w:r>
      <w:r>
        <w:rPr>
          <w:lang w:val="en-AU"/>
        </w:rPr>
        <w:t xml:space="preserve"> cross sectional study</w:t>
      </w:r>
      <w:r w:rsidRPr="00863D73">
        <w:rPr>
          <w:lang w:val="en-AU"/>
        </w:rPr>
        <w:t xml:space="preserve">. The </w:t>
      </w:r>
      <w:r>
        <w:rPr>
          <w:lang w:val="en-AU"/>
        </w:rPr>
        <w:t>single</w:t>
      </w:r>
      <w:r w:rsidRPr="00863D73">
        <w:rPr>
          <w:lang w:val="en-AU"/>
        </w:rPr>
        <w:t xml:space="preserve"> qualitative </w:t>
      </w:r>
      <w:r>
        <w:rPr>
          <w:lang w:val="en-AU"/>
        </w:rPr>
        <w:t>study</w:t>
      </w:r>
      <w:r w:rsidRPr="00863D73">
        <w:rPr>
          <w:lang w:val="en-AU"/>
        </w:rPr>
        <w:t xml:space="preserve"> was a</w:t>
      </w:r>
      <w:r>
        <w:rPr>
          <w:lang w:val="en-AU"/>
        </w:rPr>
        <w:t>n individual</w:t>
      </w:r>
      <w:r w:rsidRPr="00863D73">
        <w:rPr>
          <w:lang w:val="en-AU"/>
        </w:rPr>
        <w:t xml:space="preserve"> case study. </w:t>
      </w:r>
      <w:r>
        <w:rPr>
          <w:lang w:val="en-AU"/>
        </w:rPr>
        <w:t xml:space="preserve">A number of included studies did not provide overall sample size, </w:t>
      </w:r>
      <w:r>
        <w:rPr>
          <w:noProof/>
          <w:lang w:val="en-AU"/>
        </w:rPr>
        <w:t>[53-56]</w:t>
      </w:r>
      <w:r>
        <w:rPr>
          <w:lang w:val="en-AU"/>
        </w:rPr>
        <w:t xml:space="preserve"> however t</w:t>
      </w:r>
      <w:r w:rsidRPr="00863D73">
        <w:rPr>
          <w:lang w:val="en-AU"/>
        </w:rPr>
        <w:t xml:space="preserve">he </w:t>
      </w:r>
      <w:r>
        <w:rPr>
          <w:lang w:val="en-AU"/>
        </w:rPr>
        <w:t xml:space="preserve">number </w:t>
      </w:r>
      <w:r w:rsidRPr="00863D73">
        <w:rPr>
          <w:lang w:val="en-AU"/>
        </w:rPr>
        <w:t xml:space="preserve">of participants </w:t>
      </w:r>
      <w:r>
        <w:rPr>
          <w:lang w:val="en-AU"/>
        </w:rPr>
        <w:t>across the quantitative studies that did report overall sample sizes ranged from 439</w:t>
      </w:r>
      <w:r w:rsidRPr="00863D73">
        <w:rPr>
          <w:lang w:val="en-AU"/>
        </w:rPr>
        <w:t xml:space="preserve"> to </w:t>
      </w:r>
      <w:r>
        <w:rPr>
          <w:lang w:val="en-AU"/>
        </w:rPr>
        <w:t>4,199</w:t>
      </w:r>
      <w:r w:rsidRPr="00863D73">
        <w:rPr>
          <w:lang w:val="en-AU"/>
        </w:rPr>
        <w:t xml:space="preserve">. The majority of the </w:t>
      </w:r>
      <w:r>
        <w:rPr>
          <w:lang w:val="en-AU"/>
        </w:rPr>
        <w:t>studies</w:t>
      </w:r>
      <w:r w:rsidRPr="00863D73">
        <w:rPr>
          <w:lang w:val="en-AU"/>
        </w:rPr>
        <w:t xml:space="preserve"> were located in Germany (</w:t>
      </w:r>
      <w:r>
        <w:rPr>
          <w:lang w:val="en-AU"/>
        </w:rPr>
        <w:t>n=2</w:t>
      </w:r>
      <w:r w:rsidRPr="00863D73">
        <w:rPr>
          <w:lang w:val="en-AU"/>
        </w:rPr>
        <w:t>)</w:t>
      </w:r>
      <w:r>
        <w:rPr>
          <w:lang w:val="en-AU"/>
        </w:rPr>
        <w:t xml:space="preserve">, </w:t>
      </w:r>
      <w:r>
        <w:rPr>
          <w:noProof/>
          <w:lang w:val="en-AU"/>
        </w:rPr>
        <w:t>[53, 57]</w:t>
      </w:r>
      <w:r w:rsidRPr="00863D73">
        <w:rPr>
          <w:lang w:val="en-AU"/>
        </w:rPr>
        <w:t xml:space="preserve"> </w:t>
      </w:r>
      <w:r>
        <w:rPr>
          <w:lang w:val="en-AU"/>
        </w:rPr>
        <w:t xml:space="preserve">and Belgium </w:t>
      </w:r>
      <w:r w:rsidRPr="0068540A">
        <w:rPr>
          <w:lang w:val="en-AU"/>
        </w:rPr>
        <w:t>(n=2), [54, 55]</w:t>
      </w:r>
      <w:r>
        <w:rPr>
          <w:lang w:val="en-AU"/>
        </w:rPr>
        <w:t xml:space="preserve"> </w:t>
      </w:r>
      <w:r w:rsidRPr="00863D73">
        <w:rPr>
          <w:lang w:val="en-AU"/>
        </w:rPr>
        <w:t xml:space="preserve">with other </w:t>
      </w:r>
      <w:r>
        <w:rPr>
          <w:lang w:val="en-AU"/>
        </w:rPr>
        <w:t>studies</w:t>
      </w:r>
      <w:r w:rsidRPr="00863D73">
        <w:rPr>
          <w:lang w:val="en-AU"/>
        </w:rPr>
        <w:t xml:space="preserve"> undertaken in </w:t>
      </w:r>
      <w:r>
        <w:rPr>
          <w:noProof/>
          <w:lang w:val="en-AU"/>
        </w:rPr>
        <w:t>[55, 56]</w:t>
      </w:r>
      <w:r w:rsidRPr="00863D73">
        <w:rPr>
          <w:lang w:val="en-AU"/>
        </w:rPr>
        <w:t>Japan (</w:t>
      </w:r>
      <w:r>
        <w:rPr>
          <w:lang w:val="en-AU"/>
        </w:rPr>
        <w:t>n=</w:t>
      </w:r>
      <w:r w:rsidRPr="00863D73">
        <w:rPr>
          <w:lang w:val="en-AU"/>
        </w:rPr>
        <w:t>1)</w:t>
      </w:r>
      <w:r>
        <w:rPr>
          <w:lang w:val="en-AU"/>
        </w:rPr>
        <w:t xml:space="preserve">, </w:t>
      </w:r>
      <w:r>
        <w:rPr>
          <w:noProof/>
          <w:lang w:val="en-AU"/>
        </w:rPr>
        <w:t>[58]</w:t>
      </w:r>
      <w:r>
        <w:rPr>
          <w:lang w:val="en-AU"/>
        </w:rPr>
        <w:t xml:space="preserve"> The </w:t>
      </w:r>
      <w:r w:rsidRPr="00863D73">
        <w:rPr>
          <w:lang w:val="en-AU"/>
        </w:rPr>
        <w:t>Netherlands (</w:t>
      </w:r>
      <w:r>
        <w:rPr>
          <w:lang w:val="en-AU"/>
        </w:rPr>
        <w:t>n=</w:t>
      </w:r>
      <w:r w:rsidRPr="00863D73">
        <w:rPr>
          <w:lang w:val="en-AU"/>
        </w:rPr>
        <w:t>1)</w:t>
      </w:r>
      <w:r>
        <w:rPr>
          <w:lang w:val="en-AU"/>
        </w:rPr>
        <w:t xml:space="preserve">, </w:t>
      </w:r>
      <w:r>
        <w:rPr>
          <w:noProof/>
          <w:lang w:val="en-AU"/>
        </w:rPr>
        <w:lastRenderedPageBreak/>
        <w:t>[59]</w:t>
      </w:r>
      <w:r w:rsidRPr="00863D73">
        <w:rPr>
          <w:lang w:val="en-AU"/>
        </w:rPr>
        <w:t xml:space="preserve"> Spain (</w:t>
      </w:r>
      <w:r>
        <w:rPr>
          <w:lang w:val="en-AU"/>
        </w:rPr>
        <w:t>n=</w:t>
      </w:r>
      <w:r w:rsidRPr="00863D73">
        <w:rPr>
          <w:lang w:val="en-AU"/>
        </w:rPr>
        <w:t>1)</w:t>
      </w:r>
      <w:r>
        <w:rPr>
          <w:lang w:val="en-AU"/>
        </w:rPr>
        <w:t xml:space="preserve">, </w:t>
      </w:r>
      <w:r>
        <w:rPr>
          <w:noProof/>
          <w:lang w:val="en-AU"/>
        </w:rPr>
        <w:t>[54]</w:t>
      </w:r>
      <w:r>
        <w:rPr>
          <w:lang w:val="en-AU"/>
        </w:rPr>
        <w:t xml:space="preserve"> and</w:t>
      </w:r>
      <w:r w:rsidRPr="00863D73">
        <w:rPr>
          <w:lang w:val="en-AU"/>
        </w:rPr>
        <w:t xml:space="preserve"> </w:t>
      </w:r>
      <w:r>
        <w:rPr>
          <w:lang w:val="en-AU"/>
        </w:rPr>
        <w:t xml:space="preserve">the </w:t>
      </w:r>
      <w:r w:rsidRPr="00863D73">
        <w:rPr>
          <w:lang w:val="en-AU"/>
        </w:rPr>
        <w:t>USA (</w:t>
      </w:r>
      <w:r>
        <w:rPr>
          <w:lang w:val="en-AU"/>
        </w:rPr>
        <w:t>n=</w:t>
      </w:r>
      <w:r w:rsidRPr="00863D73">
        <w:rPr>
          <w:lang w:val="en-AU"/>
        </w:rPr>
        <w:t xml:space="preserve">1) </w:t>
      </w:r>
      <w:r>
        <w:rPr>
          <w:noProof/>
          <w:lang w:val="en-AU"/>
        </w:rPr>
        <w:t>[60]</w:t>
      </w:r>
      <w:r>
        <w:rPr>
          <w:lang w:val="en-AU"/>
        </w:rPr>
        <w:t xml:space="preserve"> respectively</w:t>
      </w:r>
      <w:r w:rsidRPr="00863D73">
        <w:rPr>
          <w:lang w:val="en-AU"/>
        </w:rPr>
        <w:t xml:space="preserve">. </w:t>
      </w:r>
      <w:r>
        <w:rPr>
          <w:lang w:val="en-AU"/>
        </w:rPr>
        <w:t>Four</w:t>
      </w:r>
      <w:r w:rsidRPr="00863D73">
        <w:rPr>
          <w:lang w:val="en-AU"/>
        </w:rPr>
        <w:t xml:space="preserve"> </w:t>
      </w:r>
      <w:r>
        <w:rPr>
          <w:lang w:val="en-AU"/>
        </w:rPr>
        <w:t>studies</w:t>
      </w:r>
      <w:r w:rsidRPr="00863D73">
        <w:rPr>
          <w:lang w:val="en-AU"/>
        </w:rPr>
        <w:t xml:space="preserve"> were non-specif</w:t>
      </w:r>
      <w:r>
        <w:rPr>
          <w:lang w:val="en-AU"/>
        </w:rPr>
        <w:t>ic to older adults, but reported age specific data</w:t>
      </w:r>
      <w:r w:rsidRPr="00863D73">
        <w:rPr>
          <w:lang w:val="en-AU"/>
        </w:rPr>
        <w:t xml:space="preserve">, whilst four </w:t>
      </w:r>
      <w:r>
        <w:rPr>
          <w:lang w:val="en-AU"/>
        </w:rPr>
        <w:t>studies</w:t>
      </w:r>
      <w:r w:rsidRPr="00863D73">
        <w:rPr>
          <w:lang w:val="en-AU"/>
        </w:rPr>
        <w:t xml:space="preserve"> focused </w:t>
      </w:r>
      <w:r>
        <w:rPr>
          <w:lang w:val="en-AU"/>
        </w:rPr>
        <w:t xml:space="preserve">solely </w:t>
      </w:r>
      <w:r w:rsidRPr="00863D73">
        <w:rPr>
          <w:lang w:val="en-AU"/>
        </w:rPr>
        <w:t xml:space="preserve">on the older adult age group. </w:t>
      </w:r>
      <w:r w:rsidRPr="007F0586">
        <w:rPr>
          <w:lang w:val="en-AU"/>
        </w:rPr>
        <w:t xml:space="preserve">Details of the eight studies examining </w:t>
      </w:r>
      <w:r>
        <w:rPr>
          <w:lang w:val="en-AU"/>
        </w:rPr>
        <w:t>trends in sport participation for</w:t>
      </w:r>
      <w:r w:rsidRPr="007F0586">
        <w:rPr>
          <w:lang w:val="en-AU"/>
        </w:rPr>
        <w:t xml:space="preserve"> </w:t>
      </w:r>
      <w:r>
        <w:rPr>
          <w:lang w:val="en-AU"/>
        </w:rPr>
        <w:t xml:space="preserve">older adults </w:t>
      </w:r>
      <w:r w:rsidRPr="007F0586">
        <w:rPr>
          <w:lang w:val="en-AU"/>
        </w:rPr>
        <w:t>can be found in Table 3</w:t>
      </w:r>
      <w:r>
        <w:rPr>
          <w:lang w:val="en-AU"/>
        </w:rPr>
        <w:t xml:space="preserve"> </w:t>
      </w:r>
      <w:r w:rsidRPr="00F72567">
        <w:rPr>
          <w:i/>
          <w:lang w:val="en-AU"/>
        </w:rPr>
        <w:t>[INSERT TABLE 3 HERE]</w:t>
      </w:r>
      <w:r w:rsidRPr="007F0586">
        <w:rPr>
          <w:lang w:val="en-AU"/>
        </w:rPr>
        <w:t xml:space="preserve">.  </w:t>
      </w:r>
    </w:p>
    <w:p w14:paraId="7EEC15D8" w14:textId="347B84DD" w:rsidR="00722318" w:rsidRDefault="00722318" w:rsidP="007D49C4">
      <w:pPr>
        <w:spacing w:line="480" w:lineRule="auto"/>
        <w:rPr>
          <w:lang w:val="en-AU"/>
        </w:rPr>
      </w:pPr>
      <w:r>
        <w:rPr>
          <w:lang w:val="en-AU"/>
        </w:rPr>
        <w:t>Q</w:t>
      </w:r>
      <w:r w:rsidRPr="00863D73">
        <w:rPr>
          <w:lang w:val="en-AU"/>
        </w:rPr>
        <w:t xml:space="preserve">uality ratings </w:t>
      </w:r>
      <w:r>
        <w:rPr>
          <w:lang w:val="en-AU"/>
        </w:rPr>
        <w:t xml:space="preserve">for these studies </w:t>
      </w:r>
      <w:r w:rsidRPr="00863D73">
        <w:rPr>
          <w:lang w:val="en-AU"/>
        </w:rPr>
        <w:t xml:space="preserve">ranged from 0.59 to </w:t>
      </w:r>
      <w:r>
        <w:rPr>
          <w:lang w:val="en-AU"/>
        </w:rPr>
        <w:t>0.</w:t>
      </w:r>
      <w:r w:rsidRPr="00863D73">
        <w:rPr>
          <w:lang w:val="en-AU"/>
        </w:rPr>
        <w:t>9</w:t>
      </w:r>
      <w:r>
        <w:rPr>
          <w:lang w:val="en-AU"/>
        </w:rPr>
        <w:t>0</w:t>
      </w:r>
      <w:r w:rsidRPr="00863D73">
        <w:rPr>
          <w:lang w:val="en-AU"/>
        </w:rPr>
        <w:t xml:space="preserve">. Most </w:t>
      </w:r>
      <w:r>
        <w:rPr>
          <w:lang w:val="en-AU"/>
        </w:rPr>
        <w:t>studies</w:t>
      </w:r>
      <w:r w:rsidRPr="00863D73">
        <w:rPr>
          <w:lang w:val="en-AU"/>
        </w:rPr>
        <w:t xml:space="preserve"> were rated as </w:t>
      </w:r>
      <w:r>
        <w:rPr>
          <w:lang w:val="en-AU"/>
        </w:rPr>
        <w:t xml:space="preserve">moderate (n=4), with two </w:t>
      </w:r>
      <w:r w:rsidRPr="00863D73">
        <w:rPr>
          <w:lang w:val="en-AU"/>
        </w:rPr>
        <w:t xml:space="preserve">strong </w:t>
      </w:r>
      <w:r>
        <w:rPr>
          <w:lang w:val="en-AU"/>
        </w:rPr>
        <w:t>studies</w:t>
      </w:r>
      <w:r w:rsidRPr="00863D73">
        <w:rPr>
          <w:lang w:val="en-AU"/>
        </w:rPr>
        <w:t xml:space="preserve"> </w:t>
      </w:r>
      <w:r>
        <w:rPr>
          <w:lang w:val="en-AU"/>
        </w:rPr>
        <w:t>and two weak studies</w:t>
      </w:r>
      <w:r w:rsidRPr="00863D73">
        <w:rPr>
          <w:lang w:val="en-AU"/>
        </w:rPr>
        <w:t xml:space="preserve">. </w:t>
      </w:r>
      <w:r w:rsidRPr="00F31983">
        <w:rPr>
          <w:lang w:val="en-AU"/>
        </w:rPr>
        <w:t xml:space="preserve">The inter-rater </w:t>
      </w:r>
      <w:r>
        <w:rPr>
          <w:lang w:val="en-AU"/>
        </w:rPr>
        <w:t>reliability Kappa score was 0.46 (p &lt; 0.004) 95% CI (0.030, 0.88</w:t>
      </w:r>
      <w:r w:rsidRPr="00887621">
        <w:rPr>
          <w:lang w:val="en-AU"/>
        </w:rPr>
        <w:t>)</w:t>
      </w:r>
      <w:r>
        <w:rPr>
          <w:lang w:val="en-AU"/>
        </w:rPr>
        <w:t>,</w:t>
      </w:r>
      <w:r w:rsidRPr="00887621">
        <w:rPr>
          <w:lang w:val="en-AU"/>
        </w:rPr>
        <w:t xml:space="preserve"> </w:t>
      </w:r>
      <w:r w:rsidRPr="00F31983">
        <w:rPr>
          <w:lang w:val="en-AU"/>
        </w:rPr>
        <w:t xml:space="preserve">which is classified as </w:t>
      </w:r>
      <w:r>
        <w:rPr>
          <w:lang w:val="en-AU"/>
        </w:rPr>
        <w:t>a moderate agreement</w:t>
      </w:r>
      <w:r w:rsidRPr="00F31983">
        <w:rPr>
          <w:lang w:val="en-AU"/>
        </w:rPr>
        <w:t xml:space="preserve"> </w:t>
      </w:r>
      <w:r>
        <w:rPr>
          <w:lang w:val="en-AU"/>
        </w:rPr>
        <w:t xml:space="preserve">between the reviewers. </w:t>
      </w:r>
      <w:r>
        <w:rPr>
          <w:noProof/>
          <w:lang w:val="en-AU"/>
        </w:rPr>
        <w:t>[52]</w:t>
      </w:r>
      <w:r>
        <w:rPr>
          <w:lang w:val="en-AU"/>
        </w:rPr>
        <w:t xml:space="preserve"> Three main themes and several subthemes </w:t>
      </w:r>
      <w:r w:rsidRPr="006E163B">
        <w:rPr>
          <w:lang w:val="en-AU"/>
        </w:rPr>
        <w:t>emerged</w:t>
      </w:r>
      <w:r>
        <w:rPr>
          <w:lang w:val="en-AU"/>
        </w:rPr>
        <w:t xml:space="preserve"> from the study review</w:t>
      </w:r>
      <w:r w:rsidRPr="006E163B">
        <w:rPr>
          <w:lang w:val="en-AU"/>
        </w:rPr>
        <w:t xml:space="preserve">, as </w:t>
      </w:r>
      <w:r>
        <w:rPr>
          <w:lang w:val="en-AU"/>
        </w:rPr>
        <w:t>detailed</w:t>
      </w:r>
      <w:r w:rsidRPr="006E163B">
        <w:rPr>
          <w:lang w:val="en-AU"/>
        </w:rPr>
        <w:t xml:space="preserve"> </w:t>
      </w:r>
      <w:r>
        <w:rPr>
          <w:lang w:val="en-AU"/>
        </w:rPr>
        <w:t xml:space="preserve">in Table 4 </w:t>
      </w:r>
      <w:r w:rsidRPr="006E163B">
        <w:rPr>
          <w:lang w:val="en-AU"/>
        </w:rPr>
        <w:t xml:space="preserve">below. </w:t>
      </w:r>
    </w:p>
    <w:p w14:paraId="420EECB7" w14:textId="77777777" w:rsidR="00722318" w:rsidRDefault="00722318" w:rsidP="007D49C4">
      <w:pPr>
        <w:rPr>
          <w:rFonts w:cstheme="minorHAnsi"/>
          <w:b/>
          <w:lang w:val="en-AU"/>
        </w:rPr>
      </w:pPr>
      <w:r w:rsidRPr="00921098">
        <w:rPr>
          <w:rFonts w:cstheme="minorHAnsi"/>
          <w:b/>
          <w:lang w:val="en-AU"/>
        </w:rPr>
        <w:t>Table 4: Summary of themes for the trends of sport participation for community dwelling older adults</w:t>
      </w:r>
    </w:p>
    <w:tbl>
      <w:tblPr>
        <w:tblStyle w:val="TableGrid"/>
        <w:tblW w:w="0" w:type="auto"/>
        <w:tblLook w:val="04A0" w:firstRow="1" w:lastRow="0" w:firstColumn="1" w:lastColumn="0" w:noHBand="0" w:noVBand="1"/>
      </w:tblPr>
      <w:tblGrid>
        <w:gridCol w:w="3510"/>
        <w:gridCol w:w="3969"/>
        <w:gridCol w:w="1276"/>
      </w:tblGrid>
      <w:tr w:rsidR="00722318" w:rsidRPr="001D07A4" w14:paraId="7C95062A" w14:textId="77777777" w:rsidTr="007D49C4">
        <w:tc>
          <w:tcPr>
            <w:tcW w:w="3510" w:type="dxa"/>
          </w:tcPr>
          <w:p w14:paraId="519BFC06" w14:textId="77777777" w:rsidR="00722318" w:rsidRPr="001D07A4" w:rsidRDefault="00722318" w:rsidP="007D49C4">
            <w:pPr>
              <w:rPr>
                <w:rFonts w:cstheme="minorHAnsi"/>
                <w:b/>
                <w:sz w:val="18"/>
                <w:szCs w:val="18"/>
                <w:lang w:val="en-AU"/>
              </w:rPr>
            </w:pPr>
            <w:r w:rsidRPr="001D07A4">
              <w:rPr>
                <w:rFonts w:cstheme="minorHAnsi"/>
                <w:b/>
                <w:sz w:val="18"/>
                <w:szCs w:val="18"/>
                <w:lang w:val="en-AU"/>
              </w:rPr>
              <w:t>Theme</w:t>
            </w:r>
          </w:p>
        </w:tc>
        <w:tc>
          <w:tcPr>
            <w:tcW w:w="3969" w:type="dxa"/>
          </w:tcPr>
          <w:p w14:paraId="68206052" w14:textId="77777777" w:rsidR="00722318" w:rsidRPr="001D07A4" w:rsidRDefault="00722318" w:rsidP="007D49C4">
            <w:pPr>
              <w:rPr>
                <w:rFonts w:cstheme="minorHAnsi"/>
                <w:b/>
                <w:sz w:val="18"/>
                <w:szCs w:val="18"/>
                <w:lang w:val="en-AU"/>
              </w:rPr>
            </w:pPr>
            <w:r w:rsidRPr="001D07A4">
              <w:rPr>
                <w:rFonts w:cstheme="minorHAnsi"/>
                <w:b/>
                <w:sz w:val="18"/>
                <w:szCs w:val="18"/>
                <w:lang w:val="en-AU"/>
              </w:rPr>
              <w:t>Sub-theme</w:t>
            </w:r>
          </w:p>
        </w:tc>
        <w:tc>
          <w:tcPr>
            <w:tcW w:w="1276" w:type="dxa"/>
          </w:tcPr>
          <w:p w14:paraId="3D1C2A71" w14:textId="77777777" w:rsidR="00722318" w:rsidRPr="001D07A4" w:rsidRDefault="00722318" w:rsidP="007D49C4">
            <w:pPr>
              <w:rPr>
                <w:rFonts w:cstheme="minorHAnsi"/>
                <w:b/>
                <w:sz w:val="18"/>
                <w:szCs w:val="18"/>
                <w:lang w:val="en-AU"/>
              </w:rPr>
            </w:pPr>
            <w:r w:rsidRPr="001D07A4">
              <w:rPr>
                <w:rFonts w:cstheme="minorHAnsi"/>
                <w:b/>
                <w:sz w:val="18"/>
                <w:szCs w:val="18"/>
                <w:lang w:val="en-AU"/>
              </w:rPr>
              <w:t>Study</w:t>
            </w:r>
          </w:p>
        </w:tc>
      </w:tr>
      <w:tr w:rsidR="00722318" w:rsidRPr="001D07A4" w14:paraId="4898385A" w14:textId="77777777" w:rsidTr="007D49C4">
        <w:tc>
          <w:tcPr>
            <w:tcW w:w="3510" w:type="dxa"/>
            <w:vMerge w:val="restart"/>
          </w:tcPr>
          <w:p w14:paraId="7C1A86A5" w14:textId="77777777" w:rsidR="00722318" w:rsidRPr="001D07A4" w:rsidRDefault="00722318" w:rsidP="007D49C4">
            <w:pPr>
              <w:rPr>
                <w:rFonts w:cstheme="minorHAnsi"/>
                <w:sz w:val="18"/>
                <w:szCs w:val="18"/>
                <w:lang w:val="en-AU"/>
              </w:rPr>
            </w:pPr>
            <w:r w:rsidRPr="001D07A4">
              <w:rPr>
                <w:rFonts w:cstheme="minorHAnsi"/>
                <w:sz w:val="18"/>
                <w:szCs w:val="18"/>
                <w:lang w:val="en-AU"/>
              </w:rPr>
              <w:t>Effect of historical sport participation on trends</w:t>
            </w:r>
          </w:p>
        </w:tc>
        <w:tc>
          <w:tcPr>
            <w:tcW w:w="3969" w:type="dxa"/>
          </w:tcPr>
          <w:p w14:paraId="20AC5EDB" w14:textId="77777777" w:rsidR="00722318" w:rsidRPr="001D07A4" w:rsidRDefault="00722318" w:rsidP="007D49C4">
            <w:pPr>
              <w:rPr>
                <w:rFonts w:cstheme="minorHAnsi"/>
                <w:sz w:val="18"/>
                <w:szCs w:val="18"/>
                <w:lang w:val="en-AU"/>
              </w:rPr>
            </w:pPr>
            <w:r w:rsidRPr="001D07A4">
              <w:rPr>
                <w:rFonts w:cstheme="minorHAnsi"/>
                <w:sz w:val="18"/>
                <w:szCs w:val="18"/>
                <w:lang w:val="en-AU"/>
              </w:rPr>
              <w:t>Continuity theory</w:t>
            </w:r>
          </w:p>
        </w:tc>
        <w:tc>
          <w:tcPr>
            <w:tcW w:w="1276" w:type="dxa"/>
          </w:tcPr>
          <w:p w14:paraId="0FBFB53A" w14:textId="77777777" w:rsidR="00722318" w:rsidRPr="001D07A4" w:rsidRDefault="00722318" w:rsidP="007D49C4">
            <w:pPr>
              <w:rPr>
                <w:rFonts w:cstheme="minorHAnsi"/>
                <w:sz w:val="18"/>
                <w:szCs w:val="18"/>
                <w:lang w:val="en-AU"/>
              </w:rPr>
            </w:pPr>
            <w:r>
              <w:rPr>
                <w:rFonts w:cstheme="minorHAnsi"/>
                <w:sz w:val="18"/>
                <w:szCs w:val="18"/>
                <w:lang w:val="en-AU"/>
              </w:rPr>
              <w:t>57</w:t>
            </w:r>
            <w:r w:rsidRPr="001D07A4">
              <w:rPr>
                <w:rFonts w:cstheme="minorHAnsi"/>
                <w:sz w:val="18"/>
                <w:szCs w:val="18"/>
                <w:lang w:val="en-AU"/>
              </w:rPr>
              <w:t>,5</w:t>
            </w:r>
            <w:r>
              <w:rPr>
                <w:rFonts w:cstheme="minorHAnsi"/>
                <w:sz w:val="18"/>
                <w:szCs w:val="18"/>
                <w:lang w:val="en-AU"/>
              </w:rPr>
              <w:t>9</w:t>
            </w:r>
          </w:p>
        </w:tc>
      </w:tr>
      <w:tr w:rsidR="00722318" w:rsidRPr="001D07A4" w14:paraId="32D9739D" w14:textId="77777777" w:rsidTr="007D49C4">
        <w:tc>
          <w:tcPr>
            <w:tcW w:w="3510" w:type="dxa"/>
            <w:vMerge/>
          </w:tcPr>
          <w:p w14:paraId="12B6BD13" w14:textId="77777777" w:rsidR="00722318" w:rsidRPr="001D07A4" w:rsidRDefault="00722318" w:rsidP="007D49C4">
            <w:pPr>
              <w:rPr>
                <w:rFonts w:cstheme="minorHAnsi"/>
                <w:sz w:val="18"/>
                <w:szCs w:val="18"/>
                <w:lang w:val="en-AU"/>
              </w:rPr>
            </w:pPr>
          </w:p>
        </w:tc>
        <w:tc>
          <w:tcPr>
            <w:tcW w:w="3969" w:type="dxa"/>
          </w:tcPr>
          <w:p w14:paraId="0780365B" w14:textId="77777777" w:rsidR="00722318" w:rsidRPr="001D07A4" w:rsidRDefault="00722318" w:rsidP="007D49C4">
            <w:pPr>
              <w:rPr>
                <w:rFonts w:cstheme="minorHAnsi"/>
                <w:sz w:val="18"/>
                <w:szCs w:val="18"/>
                <w:lang w:val="en-AU"/>
              </w:rPr>
            </w:pPr>
            <w:r w:rsidRPr="001D07A4">
              <w:rPr>
                <w:rFonts w:cstheme="minorHAnsi"/>
                <w:sz w:val="18"/>
                <w:szCs w:val="18"/>
                <w:lang w:val="en-AU"/>
              </w:rPr>
              <w:t>Engagement in sport</w:t>
            </w:r>
          </w:p>
        </w:tc>
        <w:tc>
          <w:tcPr>
            <w:tcW w:w="1276" w:type="dxa"/>
          </w:tcPr>
          <w:p w14:paraId="5CB1FA3A" w14:textId="77777777" w:rsidR="00722318" w:rsidRPr="001D07A4" w:rsidRDefault="00722318" w:rsidP="007D49C4">
            <w:pPr>
              <w:rPr>
                <w:rFonts w:cstheme="minorHAnsi"/>
                <w:sz w:val="18"/>
                <w:szCs w:val="18"/>
                <w:lang w:val="en-AU"/>
              </w:rPr>
            </w:pPr>
            <w:r>
              <w:rPr>
                <w:rFonts w:cstheme="minorHAnsi"/>
                <w:sz w:val="18"/>
                <w:szCs w:val="18"/>
                <w:lang w:val="en-AU"/>
              </w:rPr>
              <w:t>55,56</w:t>
            </w:r>
            <w:r w:rsidRPr="001D07A4">
              <w:rPr>
                <w:rFonts w:cstheme="minorHAnsi"/>
                <w:sz w:val="18"/>
                <w:szCs w:val="18"/>
                <w:lang w:val="en-AU"/>
              </w:rPr>
              <w:t>,</w:t>
            </w:r>
            <w:r>
              <w:rPr>
                <w:rFonts w:cstheme="minorHAnsi"/>
                <w:sz w:val="18"/>
                <w:szCs w:val="18"/>
                <w:lang w:val="en-AU"/>
              </w:rPr>
              <w:t>57</w:t>
            </w:r>
          </w:p>
        </w:tc>
      </w:tr>
      <w:tr w:rsidR="00722318" w:rsidRPr="001D07A4" w14:paraId="5A29D0BA" w14:textId="77777777" w:rsidTr="007D49C4">
        <w:tc>
          <w:tcPr>
            <w:tcW w:w="3510" w:type="dxa"/>
            <w:vMerge w:val="restart"/>
          </w:tcPr>
          <w:p w14:paraId="5B352121" w14:textId="77777777" w:rsidR="00722318" w:rsidRPr="001D07A4" w:rsidRDefault="00722318" w:rsidP="007D49C4">
            <w:pPr>
              <w:rPr>
                <w:rFonts w:cstheme="minorHAnsi"/>
                <w:sz w:val="18"/>
                <w:szCs w:val="18"/>
                <w:lang w:val="en-AU"/>
              </w:rPr>
            </w:pPr>
            <w:r w:rsidRPr="001D07A4">
              <w:rPr>
                <w:rFonts w:cstheme="minorHAnsi"/>
                <w:sz w:val="18"/>
                <w:szCs w:val="18"/>
                <w:lang w:val="en-AU"/>
              </w:rPr>
              <w:t>Sport participation across the lifespan</w:t>
            </w:r>
          </w:p>
        </w:tc>
        <w:tc>
          <w:tcPr>
            <w:tcW w:w="3969" w:type="dxa"/>
          </w:tcPr>
          <w:p w14:paraId="2044D9B0" w14:textId="77777777" w:rsidR="00722318" w:rsidRPr="001D07A4" w:rsidRDefault="00722318" w:rsidP="007D49C4">
            <w:pPr>
              <w:rPr>
                <w:rFonts w:cstheme="minorHAnsi"/>
                <w:sz w:val="18"/>
                <w:szCs w:val="18"/>
                <w:lang w:val="en-AU"/>
              </w:rPr>
            </w:pPr>
            <w:r w:rsidRPr="001D07A4">
              <w:rPr>
                <w:rFonts w:cstheme="minorHAnsi"/>
                <w:sz w:val="18"/>
                <w:szCs w:val="18"/>
                <w:lang w:val="en-AU"/>
              </w:rPr>
              <w:t>Sport participation decreases with age</w:t>
            </w:r>
          </w:p>
        </w:tc>
        <w:tc>
          <w:tcPr>
            <w:tcW w:w="1276" w:type="dxa"/>
          </w:tcPr>
          <w:p w14:paraId="0C600198" w14:textId="77777777" w:rsidR="00722318" w:rsidRPr="001D07A4" w:rsidRDefault="00722318" w:rsidP="007D49C4">
            <w:pPr>
              <w:rPr>
                <w:rFonts w:cstheme="minorHAnsi"/>
                <w:sz w:val="18"/>
                <w:szCs w:val="18"/>
                <w:lang w:val="en-AU"/>
              </w:rPr>
            </w:pPr>
            <w:r>
              <w:rPr>
                <w:rFonts w:cstheme="minorHAnsi"/>
                <w:sz w:val="18"/>
                <w:szCs w:val="18"/>
                <w:lang w:val="en-AU"/>
              </w:rPr>
              <w:t>52,53,54</w:t>
            </w:r>
          </w:p>
        </w:tc>
      </w:tr>
      <w:tr w:rsidR="00722318" w:rsidRPr="001D07A4" w14:paraId="2917C7B4" w14:textId="77777777" w:rsidTr="007D49C4">
        <w:tc>
          <w:tcPr>
            <w:tcW w:w="3510" w:type="dxa"/>
            <w:vMerge/>
          </w:tcPr>
          <w:p w14:paraId="1139455E" w14:textId="77777777" w:rsidR="00722318" w:rsidRPr="001D07A4" w:rsidRDefault="00722318" w:rsidP="007D49C4">
            <w:pPr>
              <w:rPr>
                <w:rFonts w:cstheme="minorHAnsi"/>
                <w:sz w:val="18"/>
                <w:szCs w:val="18"/>
                <w:lang w:val="en-AU"/>
              </w:rPr>
            </w:pPr>
          </w:p>
        </w:tc>
        <w:tc>
          <w:tcPr>
            <w:tcW w:w="3969" w:type="dxa"/>
          </w:tcPr>
          <w:p w14:paraId="5D26D9CC" w14:textId="77777777" w:rsidR="00722318" w:rsidRPr="001D07A4" w:rsidRDefault="00722318" w:rsidP="007D49C4">
            <w:pPr>
              <w:rPr>
                <w:rFonts w:cstheme="minorHAnsi"/>
                <w:sz w:val="18"/>
                <w:szCs w:val="18"/>
                <w:lang w:val="en-AU"/>
              </w:rPr>
            </w:pPr>
            <w:r w:rsidRPr="001D07A4">
              <w:rPr>
                <w:rFonts w:cstheme="minorHAnsi"/>
                <w:sz w:val="18"/>
                <w:szCs w:val="18"/>
                <w:lang w:val="en-AU"/>
              </w:rPr>
              <w:t>Sport participation does not always decrease with age</w:t>
            </w:r>
          </w:p>
        </w:tc>
        <w:tc>
          <w:tcPr>
            <w:tcW w:w="1276" w:type="dxa"/>
          </w:tcPr>
          <w:p w14:paraId="367E5F38" w14:textId="77777777" w:rsidR="00722318" w:rsidRPr="001D07A4" w:rsidRDefault="00722318" w:rsidP="007D49C4">
            <w:pPr>
              <w:rPr>
                <w:rFonts w:cstheme="minorHAnsi"/>
                <w:sz w:val="18"/>
                <w:szCs w:val="18"/>
                <w:lang w:val="en-AU"/>
              </w:rPr>
            </w:pPr>
            <w:r>
              <w:rPr>
                <w:rFonts w:cstheme="minorHAnsi"/>
                <w:sz w:val="18"/>
                <w:szCs w:val="18"/>
                <w:lang w:val="en-AU"/>
              </w:rPr>
              <w:t>52,58</w:t>
            </w:r>
          </w:p>
        </w:tc>
      </w:tr>
      <w:tr w:rsidR="00722318" w:rsidRPr="001D07A4" w14:paraId="217C202C" w14:textId="77777777" w:rsidTr="007D49C4">
        <w:tc>
          <w:tcPr>
            <w:tcW w:w="3510" w:type="dxa"/>
            <w:vMerge w:val="restart"/>
          </w:tcPr>
          <w:p w14:paraId="10550E7F" w14:textId="77777777" w:rsidR="00722318" w:rsidRPr="001D07A4" w:rsidRDefault="00722318" w:rsidP="007D49C4">
            <w:pPr>
              <w:rPr>
                <w:rFonts w:cstheme="minorHAnsi"/>
                <w:sz w:val="18"/>
                <w:szCs w:val="18"/>
                <w:lang w:val="en-AU"/>
              </w:rPr>
            </w:pPr>
            <w:r w:rsidRPr="001D07A4">
              <w:rPr>
                <w:rFonts w:cstheme="minorHAnsi"/>
                <w:sz w:val="18"/>
                <w:szCs w:val="18"/>
                <w:lang w:val="en-AU"/>
              </w:rPr>
              <w:t>Demographic impacts on sport trends</w:t>
            </w:r>
          </w:p>
        </w:tc>
        <w:tc>
          <w:tcPr>
            <w:tcW w:w="3969" w:type="dxa"/>
          </w:tcPr>
          <w:p w14:paraId="2A19EA44" w14:textId="77777777" w:rsidR="00722318" w:rsidRPr="001D07A4" w:rsidRDefault="00722318" w:rsidP="007D49C4">
            <w:pPr>
              <w:rPr>
                <w:rFonts w:cstheme="minorHAnsi"/>
                <w:sz w:val="18"/>
                <w:szCs w:val="18"/>
                <w:lang w:val="en-AU"/>
              </w:rPr>
            </w:pPr>
            <w:r w:rsidRPr="001D07A4">
              <w:rPr>
                <w:rFonts w:cstheme="minorHAnsi"/>
                <w:sz w:val="18"/>
                <w:szCs w:val="18"/>
                <w:lang w:val="en-AU"/>
              </w:rPr>
              <w:t>Policy/programming</w:t>
            </w:r>
          </w:p>
        </w:tc>
        <w:tc>
          <w:tcPr>
            <w:tcW w:w="1276" w:type="dxa"/>
          </w:tcPr>
          <w:p w14:paraId="3F3CFB29" w14:textId="77777777" w:rsidR="00722318" w:rsidRPr="001D07A4" w:rsidRDefault="00722318" w:rsidP="007D49C4">
            <w:pPr>
              <w:rPr>
                <w:rFonts w:cstheme="minorHAnsi"/>
                <w:sz w:val="18"/>
                <w:szCs w:val="18"/>
                <w:lang w:val="en-AU"/>
              </w:rPr>
            </w:pPr>
            <w:r>
              <w:rPr>
                <w:rFonts w:cstheme="minorHAnsi"/>
                <w:sz w:val="18"/>
                <w:szCs w:val="18"/>
                <w:lang w:val="en-AU"/>
              </w:rPr>
              <w:t>54,56</w:t>
            </w:r>
          </w:p>
        </w:tc>
      </w:tr>
      <w:tr w:rsidR="00722318" w:rsidRPr="001D07A4" w14:paraId="72E40364" w14:textId="77777777" w:rsidTr="007D49C4">
        <w:tc>
          <w:tcPr>
            <w:tcW w:w="3510" w:type="dxa"/>
            <w:vMerge/>
          </w:tcPr>
          <w:p w14:paraId="31EB0E61" w14:textId="77777777" w:rsidR="00722318" w:rsidRPr="001D07A4" w:rsidRDefault="00722318" w:rsidP="007D49C4">
            <w:pPr>
              <w:rPr>
                <w:rFonts w:cstheme="minorHAnsi"/>
                <w:sz w:val="18"/>
                <w:szCs w:val="18"/>
                <w:lang w:val="en-AU"/>
              </w:rPr>
            </w:pPr>
          </w:p>
        </w:tc>
        <w:tc>
          <w:tcPr>
            <w:tcW w:w="3969" w:type="dxa"/>
          </w:tcPr>
          <w:p w14:paraId="21936346" w14:textId="77777777" w:rsidR="00722318" w:rsidRPr="001D07A4" w:rsidRDefault="00722318" w:rsidP="007D49C4">
            <w:pPr>
              <w:rPr>
                <w:rFonts w:cstheme="minorHAnsi"/>
                <w:sz w:val="18"/>
                <w:szCs w:val="18"/>
                <w:lang w:val="en-AU"/>
              </w:rPr>
            </w:pPr>
            <w:r w:rsidRPr="001D07A4">
              <w:rPr>
                <w:rFonts w:cstheme="minorHAnsi"/>
                <w:sz w:val="18"/>
                <w:szCs w:val="18"/>
                <w:lang w:val="en-AU"/>
              </w:rPr>
              <w:t>Education</w:t>
            </w:r>
          </w:p>
        </w:tc>
        <w:tc>
          <w:tcPr>
            <w:tcW w:w="1276" w:type="dxa"/>
          </w:tcPr>
          <w:p w14:paraId="2E544B93" w14:textId="77777777" w:rsidR="00722318" w:rsidRPr="001D07A4" w:rsidRDefault="00722318" w:rsidP="007D49C4">
            <w:pPr>
              <w:rPr>
                <w:rFonts w:cstheme="minorHAnsi"/>
                <w:sz w:val="18"/>
                <w:szCs w:val="18"/>
                <w:lang w:val="en-AU"/>
              </w:rPr>
            </w:pPr>
            <w:r>
              <w:rPr>
                <w:rFonts w:cstheme="minorHAnsi"/>
                <w:sz w:val="18"/>
                <w:szCs w:val="18"/>
                <w:lang w:val="en-AU"/>
              </w:rPr>
              <w:t>58</w:t>
            </w:r>
          </w:p>
        </w:tc>
      </w:tr>
      <w:tr w:rsidR="00722318" w:rsidRPr="001D07A4" w14:paraId="22AE1825" w14:textId="77777777" w:rsidTr="007D49C4">
        <w:tc>
          <w:tcPr>
            <w:tcW w:w="3510" w:type="dxa"/>
            <w:vMerge/>
          </w:tcPr>
          <w:p w14:paraId="30630DFD" w14:textId="77777777" w:rsidR="00722318" w:rsidRPr="001D07A4" w:rsidRDefault="00722318" w:rsidP="007D49C4">
            <w:pPr>
              <w:rPr>
                <w:rFonts w:cstheme="minorHAnsi"/>
                <w:sz w:val="18"/>
                <w:szCs w:val="18"/>
                <w:lang w:val="en-AU"/>
              </w:rPr>
            </w:pPr>
          </w:p>
        </w:tc>
        <w:tc>
          <w:tcPr>
            <w:tcW w:w="3969" w:type="dxa"/>
          </w:tcPr>
          <w:p w14:paraId="631C63B9" w14:textId="77777777" w:rsidR="00722318" w:rsidRPr="001D07A4" w:rsidRDefault="00722318" w:rsidP="007D49C4">
            <w:pPr>
              <w:rPr>
                <w:rFonts w:cstheme="minorHAnsi"/>
                <w:sz w:val="18"/>
                <w:szCs w:val="18"/>
                <w:lang w:val="en-AU"/>
              </w:rPr>
            </w:pPr>
            <w:r w:rsidRPr="001D07A4">
              <w:rPr>
                <w:rFonts w:cstheme="minorHAnsi"/>
                <w:sz w:val="18"/>
                <w:szCs w:val="18"/>
                <w:lang w:val="en-AU"/>
              </w:rPr>
              <w:t>Health</w:t>
            </w:r>
          </w:p>
        </w:tc>
        <w:tc>
          <w:tcPr>
            <w:tcW w:w="1276" w:type="dxa"/>
          </w:tcPr>
          <w:p w14:paraId="532A8E9E" w14:textId="77777777" w:rsidR="00722318" w:rsidRPr="001D07A4" w:rsidRDefault="00722318" w:rsidP="007D49C4">
            <w:pPr>
              <w:rPr>
                <w:rFonts w:cstheme="minorHAnsi"/>
                <w:sz w:val="18"/>
                <w:szCs w:val="18"/>
                <w:lang w:val="en-AU"/>
              </w:rPr>
            </w:pPr>
            <w:r>
              <w:rPr>
                <w:rFonts w:cstheme="minorHAnsi"/>
                <w:sz w:val="18"/>
                <w:szCs w:val="18"/>
                <w:lang w:val="en-AU"/>
              </w:rPr>
              <w:t>58</w:t>
            </w:r>
          </w:p>
        </w:tc>
      </w:tr>
      <w:tr w:rsidR="00722318" w:rsidRPr="001D07A4" w14:paraId="39A48368" w14:textId="77777777" w:rsidTr="007D49C4">
        <w:tc>
          <w:tcPr>
            <w:tcW w:w="3510" w:type="dxa"/>
            <w:vMerge/>
          </w:tcPr>
          <w:p w14:paraId="0BE107A1" w14:textId="77777777" w:rsidR="00722318" w:rsidRPr="001D07A4" w:rsidRDefault="00722318" w:rsidP="007D49C4">
            <w:pPr>
              <w:rPr>
                <w:rFonts w:cstheme="minorHAnsi"/>
                <w:sz w:val="18"/>
                <w:szCs w:val="18"/>
                <w:lang w:val="en-AU"/>
              </w:rPr>
            </w:pPr>
          </w:p>
        </w:tc>
        <w:tc>
          <w:tcPr>
            <w:tcW w:w="3969" w:type="dxa"/>
          </w:tcPr>
          <w:p w14:paraId="52EE6A34" w14:textId="77777777" w:rsidR="00722318" w:rsidRPr="001D07A4" w:rsidRDefault="00722318" w:rsidP="007D49C4">
            <w:pPr>
              <w:rPr>
                <w:rFonts w:cstheme="minorHAnsi"/>
                <w:sz w:val="18"/>
                <w:szCs w:val="18"/>
                <w:lang w:val="en-AU"/>
              </w:rPr>
            </w:pPr>
            <w:r w:rsidRPr="001D07A4">
              <w:rPr>
                <w:rFonts w:cstheme="minorHAnsi"/>
                <w:sz w:val="18"/>
                <w:szCs w:val="18"/>
                <w:lang w:val="en-AU"/>
              </w:rPr>
              <w:t>Gender</w:t>
            </w:r>
          </w:p>
        </w:tc>
        <w:tc>
          <w:tcPr>
            <w:tcW w:w="1276" w:type="dxa"/>
          </w:tcPr>
          <w:p w14:paraId="1F6D2801" w14:textId="77777777" w:rsidR="00722318" w:rsidRPr="001D07A4" w:rsidRDefault="00722318" w:rsidP="007D49C4">
            <w:pPr>
              <w:rPr>
                <w:rFonts w:cstheme="minorHAnsi"/>
                <w:sz w:val="18"/>
                <w:szCs w:val="18"/>
                <w:lang w:val="en-AU"/>
              </w:rPr>
            </w:pPr>
            <w:r>
              <w:rPr>
                <w:rFonts w:cstheme="minorHAnsi"/>
                <w:sz w:val="18"/>
                <w:szCs w:val="18"/>
                <w:lang w:val="en-AU"/>
              </w:rPr>
              <w:t>56</w:t>
            </w:r>
          </w:p>
        </w:tc>
      </w:tr>
      <w:tr w:rsidR="00722318" w:rsidRPr="001D07A4" w14:paraId="3AC17568" w14:textId="77777777" w:rsidTr="007D49C4">
        <w:tc>
          <w:tcPr>
            <w:tcW w:w="3510" w:type="dxa"/>
            <w:vMerge/>
          </w:tcPr>
          <w:p w14:paraId="77520CD6" w14:textId="77777777" w:rsidR="00722318" w:rsidRPr="001D07A4" w:rsidRDefault="00722318" w:rsidP="007D49C4">
            <w:pPr>
              <w:rPr>
                <w:rFonts w:cstheme="minorHAnsi"/>
                <w:sz w:val="18"/>
                <w:szCs w:val="18"/>
                <w:lang w:val="en-AU"/>
              </w:rPr>
            </w:pPr>
          </w:p>
        </w:tc>
        <w:tc>
          <w:tcPr>
            <w:tcW w:w="3969" w:type="dxa"/>
          </w:tcPr>
          <w:p w14:paraId="21C368B4" w14:textId="77777777" w:rsidR="00722318" w:rsidRPr="001D07A4" w:rsidRDefault="00722318" w:rsidP="007D49C4">
            <w:pPr>
              <w:rPr>
                <w:rFonts w:cstheme="minorHAnsi"/>
                <w:sz w:val="18"/>
                <w:szCs w:val="18"/>
                <w:lang w:val="en-AU"/>
              </w:rPr>
            </w:pPr>
            <w:r w:rsidRPr="001D07A4">
              <w:rPr>
                <w:rFonts w:cstheme="minorHAnsi"/>
                <w:sz w:val="18"/>
                <w:szCs w:val="18"/>
                <w:lang w:val="en-AU"/>
              </w:rPr>
              <w:t>Type of sport</w:t>
            </w:r>
          </w:p>
        </w:tc>
        <w:tc>
          <w:tcPr>
            <w:tcW w:w="1276" w:type="dxa"/>
          </w:tcPr>
          <w:p w14:paraId="609477B6" w14:textId="77777777" w:rsidR="00722318" w:rsidRPr="001D07A4" w:rsidRDefault="00722318" w:rsidP="007D49C4">
            <w:pPr>
              <w:rPr>
                <w:rFonts w:cstheme="minorHAnsi"/>
                <w:sz w:val="18"/>
                <w:szCs w:val="18"/>
                <w:lang w:val="en-AU"/>
              </w:rPr>
            </w:pPr>
            <w:r>
              <w:rPr>
                <w:rFonts w:cstheme="minorHAnsi"/>
                <w:sz w:val="18"/>
                <w:szCs w:val="18"/>
                <w:lang w:val="en-AU"/>
              </w:rPr>
              <w:t>55</w:t>
            </w:r>
          </w:p>
        </w:tc>
      </w:tr>
    </w:tbl>
    <w:p w14:paraId="2AC1ED06" w14:textId="77777777" w:rsidR="00722318" w:rsidRDefault="00722318" w:rsidP="007D49C4">
      <w:pPr>
        <w:spacing w:line="480" w:lineRule="auto"/>
        <w:jc w:val="both"/>
        <w:rPr>
          <w:lang w:val="en-AU"/>
        </w:rPr>
      </w:pPr>
    </w:p>
    <w:p w14:paraId="6CAEDBA4" w14:textId="77777777" w:rsidR="00722318" w:rsidRDefault="00722318" w:rsidP="007D49C4">
      <w:pPr>
        <w:spacing w:line="480" w:lineRule="auto"/>
        <w:jc w:val="both"/>
        <w:rPr>
          <w:b/>
          <w:lang w:val="en-AU"/>
        </w:rPr>
      </w:pPr>
      <w:r w:rsidRPr="00CD7042">
        <w:rPr>
          <w:i/>
          <w:lang w:val="en-AU"/>
        </w:rPr>
        <w:t>Effect of historical sport participation on trends</w:t>
      </w:r>
      <w:r>
        <w:rPr>
          <w:b/>
          <w:lang w:val="en-AU"/>
        </w:rPr>
        <w:t xml:space="preserve"> </w:t>
      </w:r>
    </w:p>
    <w:p w14:paraId="0B2D01F7" w14:textId="77777777" w:rsidR="00722318" w:rsidRDefault="00722318" w:rsidP="007D49C4">
      <w:pPr>
        <w:spacing w:line="480" w:lineRule="auto"/>
        <w:jc w:val="both"/>
        <w:rPr>
          <w:lang w:val="en-AU"/>
        </w:rPr>
      </w:pPr>
      <w:r w:rsidRPr="003F3AFA">
        <w:rPr>
          <w:lang w:val="en-AU"/>
        </w:rPr>
        <w:lastRenderedPageBreak/>
        <w:t xml:space="preserve">There were </w:t>
      </w:r>
      <w:r>
        <w:rPr>
          <w:lang w:val="en-AU"/>
        </w:rPr>
        <w:t xml:space="preserve">four studies (three quantitative and one qualitative) that reported the effect of previous sport participation, such as in childhood, adolescence or early adulthood, on current participation.  </w:t>
      </w:r>
      <w:r>
        <w:rPr>
          <w:noProof/>
          <w:lang w:val="en-AU"/>
        </w:rPr>
        <w:t>[56-58, 60]</w:t>
      </w:r>
      <w:r>
        <w:rPr>
          <w:lang w:val="en-AU"/>
        </w:rPr>
        <w:t xml:space="preserve"> Two sub-themes emerged from this theme: Continuity theory and engagement in sport.</w:t>
      </w:r>
    </w:p>
    <w:p w14:paraId="58B11D0C" w14:textId="77777777" w:rsidR="00722318" w:rsidRDefault="00722318" w:rsidP="007D49C4">
      <w:pPr>
        <w:spacing w:line="480" w:lineRule="auto"/>
        <w:jc w:val="both"/>
        <w:rPr>
          <w:lang w:val="en-AU"/>
        </w:rPr>
      </w:pPr>
      <w:r>
        <w:rPr>
          <w:lang w:val="en-AU"/>
        </w:rPr>
        <w:t xml:space="preserve">Continuity theory, which states that adults use strategies linked to their past experiences (for example, sport participation) to adapt to the ageing process, </w:t>
      </w:r>
      <w:r>
        <w:rPr>
          <w:noProof/>
          <w:lang w:val="en-AU"/>
        </w:rPr>
        <w:t>[61]</w:t>
      </w:r>
      <w:r>
        <w:rPr>
          <w:lang w:val="en-AU"/>
        </w:rPr>
        <w:t xml:space="preserve"> was a key theme found in several studies. Two studies found the role of participation in sport specifically, or physical activity more generally, as a child or adolescent influenced participation in sport as an older adult. </w:t>
      </w:r>
      <w:r>
        <w:rPr>
          <w:noProof/>
          <w:lang w:val="en-AU"/>
        </w:rPr>
        <w:t>[58, 60]</w:t>
      </w:r>
    </w:p>
    <w:p w14:paraId="1DB437AB" w14:textId="77777777" w:rsidR="00722318" w:rsidRDefault="00722318" w:rsidP="007D49C4">
      <w:pPr>
        <w:spacing w:line="480" w:lineRule="auto"/>
        <w:jc w:val="both"/>
        <w:rPr>
          <w:lang w:val="en-AU"/>
        </w:rPr>
      </w:pPr>
      <w:r>
        <w:rPr>
          <w:lang w:val="en-AU"/>
        </w:rPr>
        <w:t>Trends in sport engagement were found to be more diverse in t</w:t>
      </w:r>
      <w:r w:rsidRPr="00F15E59">
        <w:rPr>
          <w:lang w:val="en-AU"/>
        </w:rPr>
        <w:t xml:space="preserve">hree other </w:t>
      </w:r>
      <w:r>
        <w:rPr>
          <w:lang w:val="en-AU"/>
        </w:rPr>
        <w:t xml:space="preserve">quantitative </w:t>
      </w:r>
      <w:r w:rsidRPr="00F15E59">
        <w:rPr>
          <w:lang w:val="en-AU"/>
        </w:rPr>
        <w:t>studies</w:t>
      </w:r>
      <w:r>
        <w:rPr>
          <w:lang w:val="en-AU"/>
        </w:rPr>
        <w:t xml:space="preserve">. For example, participation for some older adults was more varied. </w:t>
      </w:r>
      <w:r>
        <w:rPr>
          <w:noProof/>
          <w:lang w:val="en-AU"/>
        </w:rPr>
        <w:t>[58]</w:t>
      </w:r>
      <w:r>
        <w:rPr>
          <w:lang w:val="en-AU"/>
        </w:rPr>
        <w:t xml:space="preserve"> One study found that the influence of adolescent participation decreased over time, </w:t>
      </w:r>
      <w:r>
        <w:rPr>
          <w:noProof/>
          <w:lang w:val="en-AU"/>
        </w:rPr>
        <w:t>[56]</w:t>
      </w:r>
      <w:r>
        <w:rPr>
          <w:lang w:val="en-AU"/>
        </w:rPr>
        <w:t xml:space="preserve"> whilst another study suggested that those who started playing sport at an older age were less likely to drop out than participants who had started playing at a younger age, for example, during adolescence. </w:t>
      </w:r>
      <w:r>
        <w:rPr>
          <w:noProof/>
          <w:lang w:val="en-AU"/>
        </w:rPr>
        <w:t>[57]</w:t>
      </w:r>
      <w:r w:rsidRPr="00F15E59">
        <w:rPr>
          <w:lang w:val="en-AU"/>
        </w:rPr>
        <w:t xml:space="preserve"> </w:t>
      </w:r>
    </w:p>
    <w:p w14:paraId="25C85A96" w14:textId="77777777" w:rsidR="00722318" w:rsidRDefault="00722318" w:rsidP="007D49C4">
      <w:pPr>
        <w:spacing w:line="480" w:lineRule="auto"/>
        <w:jc w:val="both"/>
        <w:rPr>
          <w:b/>
          <w:lang w:val="en-AU"/>
        </w:rPr>
      </w:pPr>
      <w:r w:rsidRPr="00CD7042">
        <w:rPr>
          <w:i/>
          <w:lang w:val="en-AU"/>
        </w:rPr>
        <w:t>Sport participation across the lifespan</w:t>
      </w:r>
      <w:r w:rsidRPr="0020462B">
        <w:rPr>
          <w:b/>
          <w:lang w:val="en-AU"/>
        </w:rPr>
        <w:t xml:space="preserve"> </w:t>
      </w:r>
    </w:p>
    <w:p w14:paraId="12480091" w14:textId="77777777" w:rsidR="00722318" w:rsidRPr="0065529B" w:rsidRDefault="00722318" w:rsidP="007D49C4">
      <w:pPr>
        <w:spacing w:line="480" w:lineRule="auto"/>
        <w:jc w:val="both"/>
        <w:rPr>
          <w:lang w:val="en-AU"/>
        </w:rPr>
      </w:pPr>
      <w:r w:rsidRPr="002B2F73">
        <w:rPr>
          <w:lang w:val="en-AU"/>
        </w:rPr>
        <w:t xml:space="preserve">Four </w:t>
      </w:r>
      <w:r>
        <w:rPr>
          <w:lang w:val="en-AU"/>
        </w:rPr>
        <w:t xml:space="preserve">quantitative </w:t>
      </w:r>
      <w:r w:rsidRPr="002B2F73">
        <w:rPr>
          <w:lang w:val="en-AU"/>
        </w:rPr>
        <w:t xml:space="preserve">studies </w:t>
      </w:r>
      <w:r>
        <w:rPr>
          <w:lang w:val="en-AU"/>
        </w:rPr>
        <w:t>examined whether sport participation decreased with age, finding contrasting results. In the cross-sectional studies, it was reported</w:t>
      </w:r>
      <w:r w:rsidRPr="00451EC7">
        <w:rPr>
          <w:lang w:val="en-AU"/>
        </w:rPr>
        <w:t xml:space="preserve"> that sport participation </w:t>
      </w:r>
      <w:r>
        <w:rPr>
          <w:lang w:val="en-AU"/>
        </w:rPr>
        <w:t xml:space="preserve">was lower in people with higher age. </w:t>
      </w:r>
      <w:r>
        <w:rPr>
          <w:noProof/>
          <w:lang w:val="en-AU"/>
        </w:rPr>
        <w:t>[53-55]</w:t>
      </w:r>
      <w:r w:rsidRPr="00451EC7">
        <w:rPr>
          <w:lang w:val="en-AU"/>
        </w:rPr>
        <w:t xml:space="preserve"> </w:t>
      </w:r>
      <w:r>
        <w:rPr>
          <w:lang w:val="en-AU"/>
        </w:rPr>
        <w:t xml:space="preserve">However, </w:t>
      </w:r>
      <w:r w:rsidRPr="00451EC7">
        <w:rPr>
          <w:lang w:val="en-AU"/>
        </w:rPr>
        <w:t xml:space="preserve">one longitudinal study </w:t>
      </w:r>
      <w:r>
        <w:rPr>
          <w:lang w:val="en-AU"/>
        </w:rPr>
        <w:t>found</w:t>
      </w:r>
      <w:r w:rsidRPr="00451EC7">
        <w:rPr>
          <w:lang w:val="en-AU"/>
        </w:rPr>
        <w:t xml:space="preserve"> that whilst sport participation decreased with age for men, it did not </w:t>
      </w:r>
      <w:r>
        <w:rPr>
          <w:lang w:val="en-AU"/>
        </w:rPr>
        <w:t xml:space="preserve">necessarily </w:t>
      </w:r>
      <w:r w:rsidRPr="00451EC7">
        <w:rPr>
          <w:lang w:val="en-AU"/>
        </w:rPr>
        <w:t xml:space="preserve">decrease for </w:t>
      </w:r>
      <w:r>
        <w:rPr>
          <w:lang w:val="en-AU"/>
        </w:rPr>
        <w:t xml:space="preserve">women. </w:t>
      </w:r>
      <w:r>
        <w:rPr>
          <w:noProof/>
          <w:lang w:val="en-AU"/>
        </w:rPr>
        <w:t>[53]</w:t>
      </w:r>
      <w:r w:rsidRPr="00451EC7">
        <w:rPr>
          <w:lang w:val="en-AU"/>
        </w:rPr>
        <w:t xml:space="preserve"> Conversely, one study </w:t>
      </w:r>
      <w:r>
        <w:rPr>
          <w:lang w:val="en-AU"/>
        </w:rPr>
        <w:t>found</w:t>
      </w:r>
      <w:r w:rsidRPr="00451EC7">
        <w:rPr>
          <w:lang w:val="en-AU"/>
        </w:rPr>
        <w:t xml:space="preserve"> that </w:t>
      </w:r>
      <w:r>
        <w:rPr>
          <w:lang w:val="en-AU"/>
        </w:rPr>
        <w:t>s</w:t>
      </w:r>
      <w:r w:rsidRPr="00451EC7">
        <w:rPr>
          <w:lang w:val="en-AU"/>
        </w:rPr>
        <w:t>uccessive cohorts of retirees are increasingly likely to participate in sport</w:t>
      </w:r>
      <w:r>
        <w:rPr>
          <w:lang w:val="en-AU"/>
        </w:rPr>
        <w:t xml:space="preserve">. </w:t>
      </w:r>
      <w:r>
        <w:rPr>
          <w:noProof/>
          <w:lang w:val="en-AU"/>
        </w:rPr>
        <w:t>[59]</w:t>
      </w:r>
      <w:r>
        <w:rPr>
          <w:lang w:val="en-AU"/>
        </w:rPr>
        <w:t xml:space="preserve"> </w:t>
      </w:r>
    </w:p>
    <w:p w14:paraId="6F4A6682" w14:textId="77777777" w:rsidR="00722318" w:rsidRDefault="00722318" w:rsidP="007D49C4">
      <w:pPr>
        <w:spacing w:line="480" w:lineRule="auto"/>
        <w:jc w:val="both"/>
        <w:rPr>
          <w:i/>
          <w:lang w:val="en-AU"/>
        </w:rPr>
      </w:pPr>
      <w:r w:rsidRPr="00CD7042">
        <w:rPr>
          <w:i/>
          <w:lang w:val="en-AU"/>
        </w:rPr>
        <w:t xml:space="preserve">Demographic impacts on sport trends </w:t>
      </w:r>
    </w:p>
    <w:p w14:paraId="144B6D09" w14:textId="77777777" w:rsidR="00722318" w:rsidRDefault="00722318" w:rsidP="007D49C4">
      <w:pPr>
        <w:spacing w:line="480" w:lineRule="auto"/>
        <w:jc w:val="both"/>
        <w:rPr>
          <w:lang w:val="en-AU"/>
        </w:rPr>
      </w:pPr>
      <w:r>
        <w:rPr>
          <w:lang w:val="en-AU"/>
        </w:rPr>
        <w:t xml:space="preserve">There were five quantitative studies that observed demographic impacts on sport trends, with sub-themes of policy/programming, education, health, gender and type of sport structure. Two studies focused on sport policy, with both studies suggesting that the ‘Sport for All’ policies established in the </w:t>
      </w:r>
      <w:r>
        <w:rPr>
          <w:lang w:val="en-AU"/>
        </w:rPr>
        <w:lastRenderedPageBreak/>
        <w:t xml:space="preserve">1960s, which have promoted sport participation for health and social benefits, had a strong effect on sport participation levels. </w:t>
      </w:r>
      <w:r>
        <w:rPr>
          <w:noProof/>
          <w:lang w:val="en-AU"/>
        </w:rPr>
        <w:t>[55, 57]</w:t>
      </w:r>
      <w:r>
        <w:rPr>
          <w:lang w:val="en-AU"/>
        </w:rPr>
        <w:t xml:space="preserve"> Other studies stated that l</w:t>
      </w:r>
      <w:r w:rsidRPr="0020462B">
        <w:rPr>
          <w:lang w:val="en-AU"/>
        </w:rPr>
        <w:t>evel of education can positively affect sport participation in later life</w:t>
      </w:r>
      <w:r>
        <w:rPr>
          <w:lang w:val="en-AU"/>
        </w:rPr>
        <w:t xml:space="preserve">, </w:t>
      </w:r>
      <w:r>
        <w:rPr>
          <w:noProof/>
          <w:lang w:val="en-AU"/>
        </w:rPr>
        <w:t>[59]</w:t>
      </w:r>
      <w:r w:rsidRPr="0053333A">
        <w:rPr>
          <w:lang w:val="en-AU"/>
        </w:rPr>
        <w:t xml:space="preserve"> </w:t>
      </w:r>
      <w:r>
        <w:rPr>
          <w:lang w:val="en-AU"/>
        </w:rPr>
        <w:t>p</w:t>
      </w:r>
      <w:r w:rsidRPr="0020462B">
        <w:rPr>
          <w:lang w:val="en-AU"/>
        </w:rPr>
        <w:t>hysical limitations can negatively affect sport participation in later life</w:t>
      </w:r>
      <w:r>
        <w:rPr>
          <w:lang w:val="en-AU"/>
        </w:rPr>
        <w:t xml:space="preserve"> </w:t>
      </w:r>
      <w:r>
        <w:rPr>
          <w:noProof/>
          <w:lang w:val="en-AU"/>
        </w:rPr>
        <w:t>[59]</w:t>
      </w:r>
      <w:r>
        <w:rPr>
          <w:lang w:val="en-AU"/>
        </w:rPr>
        <w:t xml:space="preserve"> and o</w:t>
      </w:r>
      <w:r w:rsidRPr="0020462B">
        <w:rPr>
          <w:lang w:val="en-AU"/>
        </w:rPr>
        <w:t xml:space="preserve">lder adults </w:t>
      </w:r>
      <w:r>
        <w:rPr>
          <w:lang w:val="en-AU"/>
        </w:rPr>
        <w:t xml:space="preserve">were </w:t>
      </w:r>
      <w:r w:rsidRPr="0020462B">
        <w:rPr>
          <w:lang w:val="en-AU"/>
        </w:rPr>
        <w:t>less likely to participate in club-organised sport than younger people</w:t>
      </w:r>
      <w:r>
        <w:rPr>
          <w:lang w:val="en-AU"/>
        </w:rPr>
        <w:t xml:space="preserve">. </w:t>
      </w:r>
      <w:r>
        <w:rPr>
          <w:noProof/>
          <w:lang w:val="en-AU"/>
        </w:rPr>
        <w:t>[56]</w:t>
      </w:r>
      <w:r>
        <w:rPr>
          <w:lang w:val="en-AU"/>
        </w:rPr>
        <w:t xml:space="preserve"> One study also suggested that women were</w:t>
      </w:r>
      <w:r w:rsidRPr="0020462B">
        <w:rPr>
          <w:lang w:val="en-AU"/>
        </w:rPr>
        <w:t xml:space="preserve"> more likely to start playing sport in later life than men</w:t>
      </w:r>
      <w:r>
        <w:rPr>
          <w:lang w:val="en-AU"/>
        </w:rPr>
        <w:t xml:space="preserve">. </w:t>
      </w:r>
      <w:r>
        <w:rPr>
          <w:noProof/>
          <w:lang w:val="en-AU"/>
        </w:rPr>
        <w:t>[57]</w:t>
      </w:r>
    </w:p>
    <w:p w14:paraId="2CA2A3A6" w14:textId="77777777" w:rsidR="00722318" w:rsidRDefault="00722318" w:rsidP="007D49C4">
      <w:pPr>
        <w:spacing w:line="480" w:lineRule="auto"/>
        <w:rPr>
          <w:b/>
          <w:u w:val="single"/>
          <w:lang w:val="en-AU"/>
        </w:rPr>
      </w:pPr>
    </w:p>
    <w:p w14:paraId="766CE5AD" w14:textId="77777777" w:rsidR="00722318" w:rsidRDefault="00722318" w:rsidP="007D49C4">
      <w:pPr>
        <w:spacing w:line="480" w:lineRule="auto"/>
        <w:rPr>
          <w:b/>
          <w:u w:val="single"/>
          <w:lang w:val="en-AU"/>
        </w:rPr>
      </w:pPr>
    </w:p>
    <w:p w14:paraId="4AB41DE6" w14:textId="77777777" w:rsidR="00722318" w:rsidRPr="00235B6D" w:rsidRDefault="00722318" w:rsidP="007D49C4">
      <w:pPr>
        <w:spacing w:line="480" w:lineRule="auto"/>
        <w:rPr>
          <w:b/>
          <w:u w:val="single"/>
          <w:lang w:val="en-AU"/>
        </w:rPr>
      </w:pPr>
      <w:r w:rsidRPr="00235B6D">
        <w:rPr>
          <w:b/>
          <w:u w:val="single"/>
          <w:lang w:val="en-AU"/>
        </w:rPr>
        <w:t xml:space="preserve">Discussion </w:t>
      </w:r>
    </w:p>
    <w:p w14:paraId="7AEBEABA" w14:textId="77777777" w:rsidR="00722318" w:rsidRDefault="00722318" w:rsidP="007D49C4">
      <w:pPr>
        <w:spacing w:line="480" w:lineRule="auto"/>
        <w:rPr>
          <w:lang w:val="en-AU"/>
        </w:rPr>
      </w:pPr>
      <w:r>
        <w:rPr>
          <w:lang w:val="en-AU"/>
        </w:rPr>
        <w:t xml:space="preserve">This is the first systematic literature review to explore the determinants and trends regarding older adults’ sport participation. Given the increasing ageing population of Western nations and the anticipated associated decline in health, it is important to investigate the potential of diverse forms of physical activity to enable age appropriate opportunities for older adults to undertake enjoyable exercise as they age. </w:t>
      </w:r>
    </w:p>
    <w:p w14:paraId="4798CA2C" w14:textId="77777777" w:rsidR="00722318" w:rsidRDefault="00722318" w:rsidP="007D49C4">
      <w:pPr>
        <w:spacing w:line="480" w:lineRule="auto"/>
        <w:rPr>
          <w:i/>
          <w:lang w:val="en-AU"/>
        </w:rPr>
      </w:pPr>
      <w:r w:rsidRPr="00235B6D">
        <w:rPr>
          <w:i/>
          <w:lang w:val="en-AU"/>
        </w:rPr>
        <w:t>Determinants</w:t>
      </w:r>
      <w:r>
        <w:rPr>
          <w:i/>
          <w:lang w:val="en-AU"/>
        </w:rPr>
        <w:t xml:space="preserve"> of sport participation for community dwelling older adults</w:t>
      </w:r>
    </w:p>
    <w:p w14:paraId="4B90C357" w14:textId="77777777" w:rsidR="00722318" w:rsidRPr="000049D0" w:rsidRDefault="00722318" w:rsidP="007D49C4">
      <w:pPr>
        <w:spacing w:line="480" w:lineRule="auto"/>
        <w:rPr>
          <w:lang w:val="en-AU"/>
        </w:rPr>
      </w:pPr>
      <w:r>
        <w:rPr>
          <w:lang w:val="en-AU"/>
        </w:rPr>
        <w:t xml:space="preserve">There was a variety of common factors associated with sport participation in older adults, including health determinants, negotiating the ageing process through sport, social/community connection, the influence of prior sport history on current sport participation, socio-demographic determinants, competition and sport type. </w:t>
      </w:r>
      <w:r w:rsidRPr="000049D0">
        <w:rPr>
          <w:lang w:val="en-AU"/>
        </w:rPr>
        <w:t xml:space="preserve">The most </w:t>
      </w:r>
      <w:r>
        <w:rPr>
          <w:lang w:val="en-AU"/>
        </w:rPr>
        <w:t xml:space="preserve">frequently reported themes </w:t>
      </w:r>
      <w:r w:rsidRPr="000049D0">
        <w:rPr>
          <w:lang w:val="en-AU"/>
        </w:rPr>
        <w:t xml:space="preserve">were </w:t>
      </w:r>
      <w:r w:rsidRPr="00D97D32">
        <w:rPr>
          <w:lang w:val="en-AU"/>
        </w:rPr>
        <w:t>health determinants</w:t>
      </w:r>
      <w:r w:rsidRPr="00C70062">
        <w:rPr>
          <w:lang w:val="en-AU"/>
        </w:rPr>
        <w:t xml:space="preserve"> and </w:t>
      </w:r>
      <w:r w:rsidRPr="00D97D32">
        <w:rPr>
          <w:lang w:val="en-AU"/>
        </w:rPr>
        <w:t>negotiating the ageing process</w:t>
      </w:r>
      <w:r>
        <w:rPr>
          <w:lang w:val="en-AU"/>
        </w:rPr>
        <w:t xml:space="preserve"> through sport</w:t>
      </w:r>
      <w:r w:rsidRPr="00C70062">
        <w:rPr>
          <w:lang w:val="en-AU"/>
        </w:rPr>
        <w:t xml:space="preserve">. </w:t>
      </w:r>
      <w:r>
        <w:rPr>
          <w:lang w:val="en-AU"/>
        </w:rPr>
        <w:t xml:space="preserve"> </w:t>
      </w:r>
    </w:p>
    <w:p w14:paraId="0BA2B3C8" w14:textId="77777777" w:rsidR="00722318" w:rsidRPr="00BB3BD1" w:rsidRDefault="00722318" w:rsidP="007D49C4">
      <w:pPr>
        <w:spacing w:line="480" w:lineRule="auto"/>
        <w:rPr>
          <w:lang w:val="en-AU"/>
        </w:rPr>
      </w:pPr>
      <w:r w:rsidRPr="000049D0">
        <w:rPr>
          <w:lang w:val="en-AU"/>
        </w:rPr>
        <w:t xml:space="preserve">It is not </w:t>
      </w:r>
      <w:r w:rsidRPr="00BB3BD1">
        <w:rPr>
          <w:lang w:val="en-AU"/>
        </w:rPr>
        <w:t>surprising that health was the most frequently mentioned determin</w:t>
      </w:r>
      <w:r>
        <w:rPr>
          <w:lang w:val="en-AU"/>
        </w:rPr>
        <w:t>ant. An</w:t>
      </w:r>
      <w:r w:rsidRPr="00BB3BD1">
        <w:rPr>
          <w:lang w:val="en-AU"/>
        </w:rPr>
        <w:t xml:space="preserve"> increasing ageing population</w:t>
      </w:r>
      <w:r>
        <w:rPr>
          <w:lang w:val="en-AU"/>
        </w:rPr>
        <w:t xml:space="preserve"> is likely to</w:t>
      </w:r>
      <w:r w:rsidRPr="00BB3BD1">
        <w:rPr>
          <w:lang w:val="en-AU"/>
        </w:rPr>
        <w:t xml:space="preserve"> </w:t>
      </w:r>
      <w:r>
        <w:rPr>
          <w:lang w:val="en-AU"/>
        </w:rPr>
        <w:t xml:space="preserve">increase the risk of chronic disease for the individual, and </w:t>
      </w:r>
      <w:r w:rsidRPr="00BB3BD1">
        <w:rPr>
          <w:lang w:val="en-AU"/>
        </w:rPr>
        <w:t xml:space="preserve">is </w:t>
      </w:r>
      <w:r>
        <w:rPr>
          <w:lang w:val="en-AU"/>
        </w:rPr>
        <w:t xml:space="preserve">also </w:t>
      </w:r>
      <w:r w:rsidRPr="00BB3BD1">
        <w:rPr>
          <w:lang w:val="en-AU"/>
        </w:rPr>
        <w:t xml:space="preserve">predicted to result in higher public health expenditure, </w:t>
      </w:r>
      <w:r>
        <w:rPr>
          <w:noProof/>
          <w:lang w:val="en-AU"/>
        </w:rPr>
        <w:t>[1, 62]</w:t>
      </w:r>
      <w:r w:rsidRPr="00BB3BD1">
        <w:rPr>
          <w:lang w:val="en-AU"/>
        </w:rPr>
        <w:t xml:space="preserve"> thus becoming a priority action area for governments. </w:t>
      </w:r>
      <w:r w:rsidRPr="00BB3BD1">
        <w:rPr>
          <w:lang w:val="en-AU"/>
        </w:rPr>
        <w:lastRenderedPageBreak/>
        <w:t xml:space="preserve">This review has shown that sport can provide positive health benefits for older adults, but also </w:t>
      </w:r>
      <w:r>
        <w:rPr>
          <w:lang w:val="en-AU"/>
        </w:rPr>
        <w:t xml:space="preserve">that </w:t>
      </w:r>
      <w:r w:rsidRPr="00BB3BD1">
        <w:rPr>
          <w:lang w:val="en-AU"/>
        </w:rPr>
        <w:t>sport participation may be more difficult for older adults as they age</w:t>
      </w:r>
      <w:r>
        <w:rPr>
          <w:lang w:val="en-AU"/>
        </w:rPr>
        <w:t>,</w:t>
      </w:r>
      <w:r w:rsidRPr="00BB3BD1">
        <w:rPr>
          <w:lang w:val="en-AU"/>
        </w:rPr>
        <w:t xml:space="preserve"> because ageing is typically associated with a decline in health. This is especially prevalent for certain sports, such as contact or </w:t>
      </w:r>
      <w:r>
        <w:rPr>
          <w:lang w:val="en-AU"/>
        </w:rPr>
        <w:t>physically demanding</w:t>
      </w:r>
      <w:r w:rsidRPr="00BB3BD1">
        <w:rPr>
          <w:lang w:val="en-AU"/>
        </w:rPr>
        <w:t xml:space="preserve"> sports. This concept is similarly reflected in studies on generic physical activity and older adults. </w:t>
      </w:r>
      <w:r>
        <w:rPr>
          <w:noProof/>
          <w:lang w:val="en-AU"/>
        </w:rPr>
        <w:t>[63-65]</w:t>
      </w:r>
      <w:r w:rsidRPr="00BB3BD1">
        <w:rPr>
          <w:lang w:val="en-AU"/>
        </w:rPr>
        <w:t xml:space="preserve"> In this review, it is interesting to note that health as a motivation to exercise was mostly supported by data of older adults who played sport either in a community sport club or at Masters/Senior Games competitions</w:t>
      </w:r>
      <w:r>
        <w:rPr>
          <w:lang w:val="en-AU"/>
        </w:rPr>
        <w:t xml:space="preserve">. </w:t>
      </w:r>
      <w:r>
        <w:rPr>
          <w:noProof/>
          <w:lang w:val="en-AU"/>
        </w:rPr>
        <w:t>[13, 15, 16, 21, 22, 50]</w:t>
      </w:r>
    </w:p>
    <w:p w14:paraId="7BD7A498" w14:textId="77777777" w:rsidR="00722318" w:rsidRPr="00BB3BD1" w:rsidRDefault="00722318" w:rsidP="007D49C4">
      <w:pPr>
        <w:spacing w:line="480" w:lineRule="auto"/>
        <w:rPr>
          <w:lang w:val="en-AU"/>
        </w:rPr>
      </w:pPr>
      <w:r w:rsidRPr="00BB3BD1">
        <w:rPr>
          <w:lang w:val="en-AU"/>
        </w:rPr>
        <w:t xml:space="preserve">Poor health as a limitation </w:t>
      </w:r>
      <w:r>
        <w:rPr>
          <w:lang w:val="en-AU"/>
        </w:rPr>
        <w:t xml:space="preserve">to participation </w:t>
      </w:r>
      <w:r w:rsidRPr="00BB3BD1">
        <w:rPr>
          <w:lang w:val="en-AU"/>
        </w:rPr>
        <w:t>is a unique determinant for this age group and needs to be taken into consideration. As such, to enable older adults to derive the health benefits sport can provide, age appropriate playing opportunities are required, especially in more exertive sports, to accommodate</w:t>
      </w:r>
      <w:r>
        <w:rPr>
          <w:lang w:val="en-AU"/>
        </w:rPr>
        <w:t xml:space="preserve"> for older adults who may have age related reduced physical capabilities</w:t>
      </w:r>
      <w:r w:rsidRPr="00BB3BD1">
        <w:rPr>
          <w:lang w:val="en-AU"/>
        </w:rPr>
        <w:t xml:space="preserve">. However, previous research has highlighted that many sports do not prioritise older adults specifically, </w:t>
      </w:r>
      <w:r>
        <w:rPr>
          <w:noProof/>
          <w:lang w:val="en-AU"/>
        </w:rPr>
        <w:t>[31]</w:t>
      </w:r>
      <w:r w:rsidRPr="00BB3BD1">
        <w:rPr>
          <w:lang w:val="en-AU"/>
        </w:rPr>
        <w:t xml:space="preserve"> but there is an opportunity for sport to be promoted as a novel intervention for health promotion in older adults.</w:t>
      </w:r>
    </w:p>
    <w:p w14:paraId="1AD24A1D" w14:textId="77777777" w:rsidR="00722318" w:rsidRDefault="00722318" w:rsidP="007D49C4">
      <w:pPr>
        <w:spacing w:line="480" w:lineRule="auto"/>
        <w:rPr>
          <w:lang w:val="en-AU"/>
        </w:rPr>
      </w:pPr>
      <w:r w:rsidRPr="00BB3BD1">
        <w:rPr>
          <w:lang w:val="en-AU"/>
        </w:rPr>
        <w:t>Similarly to health determinants, this study also highlights another unique concept for older adults; that is, the role of negotiating the ageing process through sport. Studies in this review suggest older adults use sport to distance themselves from the older adult societal stereotype and/or reinforced their social identity through sport. For example, some older</w:t>
      </w:r>
      <w:r>
        <w:rPr>
          <w:lang w:val="en-AU"/>
        </w:rPr>
        <w:t xml:space="preserve"> adults </w:t>
      </w:r>
      <w:r w:rsidRPr="000249D3">
        <w:rPr>
          <w:lang w:val="en-AU"/>
        </w:rPr>
        <w:t>used sport to differentiate themselves from non-active older adults or used sport as a mechanism to transform their identity from an ageing older adult to a competitive athlete</w:t>
      </w:r>
      <w:r>
        <w:rPr>
          <w:lang w:val="en-AU"/>
        </w:rPr>
        <w:t xml:space="preserve">. </w:t>
      </w:r>
      <w:r>
        <w:rPr>
          <w:noProof/>
          <w:lang w:val="en-AU"/>
        </w:rPr>
        <w:t>[17]</w:t>
      </w:r>
      <w:r w:rsidRPr="000249D3">
        <w:rPr>
          <w:lang w:val="en-AU"/>
        </w:rPr>
        <w:t xml:space="preserve"> </w:t>
      </w:r>
      <w:r>
        <w:rPr>
          <w:lang w:val="en-AU"/>
        </w:rPr>
        <w:t xml:space="preserve">This concept has been previously identified by Dionigi’s </w:t>
      </w:r>
      <w:r>
        <w:rPr>
          <w:noProof/>
          <w:lang w:val="en-AU"/>
        </w:rPr>
        <w:t>[29]</w:t>
      </w:r>
      <w:r>
        <w:rPr>
          <w:lang w:val="en-AU"/>
        </w:rPr>
        <w:t xml:space="preserve"> narrative literature review on the psychosocial and sociological issues of sport and ageing. The relevant studies on this theme</w:t>
      </w:r>
      <w:r w:rsidRPr="00A86D06">
        <w:rPr>
          <w:lang w:val="en-AU"/>
        </w:rPr>
        <w:t xml:space="preserve"> </w:t>
      </w:r>
      <w:r>
        <w:rPr>
          <w:lang w:val="en-AU"/>
        </w:rPr>
        <w:t xml:space="preserve">in both Dionigi’s </w:t>
      </w:r>
      <w:r>
        <w:rPr>
          <w:noProof/>
          <w:lang w:val="en-AU"/>
        </w:rPr>
        <w:t>[29]</w:t>
      </w:r>
      <w:r>
        <w:rPr>
          <w:lang w:val="en-AU"/>
        </w:rPr>
        <w:t xml:space="preserve"> review and this systematic review </w:t>
      </w:r>
      <w:r w:rsidRPr="00A86D06">
        <w:rPr>
          <w:lang w:val="en-AU"/>
        </w:rPr>
        <w:t xml:space="preserve">were </w:t>
      </w:r>
      <w:r>
        <w:rPr>
          <w:lang w:val="en-AU"/>
        </w:rPr>
        <w:t xml:space="preserve">all </w:t>
      </w:r>
      <w:r w:rsidRPr="00A86D06">
        <w:rPr>
          <w:lang w:val="en-AU"/>
        </w:rPr>
        <w:t xml:space="preserve">qualitative, as the data was mainly explorative and </w:t>
      </w:r>
      <w:r>
        <w:rPr>
          <w:lang w:val="en-AU"/>
        </w:rPr>
        <w:t>this concept may</w:t>
      </w:r>
      <w:r w:rsidRPr="00A86D06">
        <w:rPr>
          <w:lang w:val="en-AU"/>
        </w:rPr>
        <w:t xml:space="preserve"> be difficult to measure quantitatively. However</w:t>
      </w:r>
      <w:r>
        <w:rPr>
          <w:lang w:val="en-AU"/>
        </w:rPr>
        <w:t>, it c</w:t>
      </w:r>
      <w:r w:rsidRPr="00A86D06">
        <w:rPr>
          <w:lang w:val="en-AU"/>
        </w:rPr>
        <w:t xml:space="preserve">ould be </w:t>
      </w:r>
      <w:r>
        <w:rPr>
          <w:lang w:val="en-AU"/>
        </w:rPr>
        <w:t xml:space="preserve">interesting </w:t>
      </w:r>
      <w:r w:rsidRPr="00A86D06">
        <w:rPr>
          <w:lang w:val="en-AU"/>
        </w:rPr>
        <w:t xml:space="preserve">to </w:t>
      </w:r>
      <w:r>
        <w:rPr>
          <w:lang w:val="en-AU"/>
        </w:rPr>
        <w:t>further develop this</w:t>
      </w:r>
      <w:r w:rsidRPr="00A86D06">
        <w:rPr>
          <w:lang w:val="en-AU"/>
        </w:rPr>
        <w:t xml:space="preserve"> and to explore if quant</w:t>
      </w:r>
      <w:r>
        <w:rPr>
          <w:lang w:val="en-AU"/>
        </w:rPr>
        <w:t>itative</w:t>
      </w:r>
      <w:r w:rsidRPr="00A86D06">
        <w:rPr>
          <w:lang w:val="en-AU"/>
        </w:rPr>
        <w:t xml:space="preserve"> evidence can reinforce this concept</w:t>
      </w:r>
      <w:r>
        <w:rPr>
          <w:lang w:val="en-AU"/>
        </w:rPr>
        <w:t xml:space="preserve"> on a </w:t>
      </w:r>
      <w:r>
        <w:rPr>
          <w:lang w:val="en-AU"/>
        </w:rPr>
        <w:lastRenderedPageBreak/>
        <w:t>wider scale</w:t>
      </w:r>
      <w:r w:rsidRPr="00A86D06">
        <w:rPr>
          <w:lang w:val="en-AU"/>
        </w:rPr>
        <w:t>. Also, most of</w:t>
      </w:r>
      <w:r>
        <w:rPr>
          <w:lang w:val="en-AU"/>
        </w:rPr>
        <w:t xml:space="preserve"> the</w:t>
      </w:r>
      <w:r w:rsidRPr="00A86D06">
        <w:rPr>
          <w:lang w:val="en-AU"/>
        </w:rPr>
        <w:t xml:space="preserve"> current data </w:t>
      </w:r>
      <w:r>
        <w:rPr>
          <w:lang w:val="en-AU"/>
        </w:rPr>
        <w:t>on this determinant were</w:t>
      </w:r>
      <w:r w:rsidRPr="00A86D06">
        <w:rPr>
          <w:lang w:val="en-AU"/>
        </w:rPr>
        <w:t xml:space="preserve"> for Masters</w:t>
      </w:r>
      <w:r>
        <w:rPr>
          <w:lang w:val="en-AU"/>
        </w:rPr>
        <w:t xml:space="preserve"> or </w:t>
      </w:r>
      <w:r w:rsidRPr="00A86D06">
        <w:rPr>
          <w:lang w:val="en-AU"/>
        </w:rPr>
        <w:t>Senior Games sport participation</w:t>
      </w:r>
      <w:r>
        <w:rPr>
          <w:lang w:val="en-AU"/>
        </w:rPr>
        <w:t>, meaning</w:t>
      </w:r>
      <w:r w:rsidRPr="00A86D06">
        <w:rPr>
          <w:lang w:val="en-AU"/>
        </w:rPr>
        <w:t xml:space="preserve"> </w:t>
      </w:r>
      <w:r>
        <w:rPr>
          <w:lang w:val="en-AU"/>
        </w:rPr>
        <w:t xml:space="preserve">older adults playing </w:t>
      </w:r>
      <w:r w:rsidRPr="00A86D06">
        <w:rPr>
          <w:lang w:val="en-AU"/>
        </w:rPr>
        <w:t>com</w:t>
      </w:r>
      <w:r>
        <w:rPr>
          <w:lang w:val="en-AU"/>
        </w:rPr>
        <w:t>petitive sport at large scale events, but not in community level sport. Therefore</w:t>
      </w:r>
      <w:r w:rsidRPr="00A86D06">
        <w:rPr>
          <w:lang w:val="en-AU"/>
        </w:rPr>
        <w:t xml:space="preserve"> further research should be conducted in comm</w:t>
      </w:r>
      <w:r>
        <w:rPr>
          <w:lang w:val="en-AU"/>
        </w:rPr>
        <w:t>unity</w:t>
      </w:r>
      <w:r w:rsidRPr="00A86D06">
        <w:rPr>
          <w:lang w:val="en-AU"/>
        </w:rPr>
        <w:t xml:space="preserve"> sport to </w:t>
      </w:r>
      <w:r>
        <w:rPr>
          <w:lang w:val="en-AU"/>
        </w:rPr>
        <w:t xml:space="preserve">investigate if similar concepts emerge in </w:t>
      </w:r>
      <w:r w:rsidRPr="00A86D06">
        <w:rPr>
          <w:lang w:val="en-AU"/>
        </w:rPr>
        <w:t xml:space="preserve">an informal </w:t>
      </w:r>
      <w:r>
        <w:rPr>
          <w:lang w:val="en-AU"/>
        </w:rPr>
        <w:t xml:space="preserve">and more social </w:t>
      </w:r>
      <w:r w:rsidRPr="00A86D06">
        <w:rPr>
          <w:lang w:val="en-AU"/>
        </w:rPr>
        <w:t>sport setting</w:t>
      </w:r>
      <w:r>
        <w:rPr>
          <w:lang w:val="en-AU"/>
        </w:rPr>
        <w:t>. This could enable sporting organisations to further promote sport as an attractive option for older adults to be physically active.</w:t>
      </w:r>
    </w:p>
    <w:p w14:paraId="10720DC9" w14:textId="77777777" w:rsidR="00722318" w:rsidRPr="002D7F0E" w:rsidRDefault="00722318" w:rsidP="007D49C4">
      <w:pPr>
        <w:spacing w:line="480" w:lineRule="auto"/>
        <w:rPr>
          <w:lang w:val="en-AU"/>
        </w:rPr>
      </w:pPr>
      <w:r>
        <w:rPr>
          <w:lang w:val="en-AU"/>
        </w:rPr>
        <w:t>There were</w:t>
      </w:r>
      <w:r w:rsidRPr="00622ED9">
        <w:rPr>
          <w:lang w:val="en-AU"/>
        </w:rPr>
        <w:t xml:space="preserve"> only a small n</w:t>
      </w:r>
      <w:r>
        <w:rPr>
          <w:lang w:val="en-AU"/>
        </w:rPr>
        <w:t>umber of studies examining socio-</w:t>
      </w:r>
      <w:r w:rsidRPr="00622ED9">
        <w:rPr>
          <w:lang w:val="en-AU"/>
        </w:rPr>
        <w:t>demographic factors associated with parti</w:t>
      </w:r>
      <w:r>
        <w:rPr>
          <w:lang w:val="en-AU"/>
        </w:rPr>
        <w:t>ci</w:t>
      </w:r>
      <w:r w:rsidRPr="00622ED9">
        <w:rPr>
          <w:lang w:val="en-AU"/>
        </w:rPr>
        <w:t>pation</w:t>
      </w:r>
      <w:r>
        <w:rPr>
          <w:lang w:val="en-AU"/>
        </w:rPr>
        <w:t>. Previously it has been found that socio-demographic determinants, such as gender, socio-economic status and ethnicity, are</w:t>
      </w:r>
      <w:r w:rsidRPr="002D7F0E">
        <w:rPr>
          <w:lang w:val="en-AU"/>
        </w:rPr>
        <w:t xml:space="preserve"> major </w:t>
      </w:r>
      <w:r>
        <w:rPr>
          <w:lang w:val="en-AU"/>
        </w:rPr>
        <w:t xml:space="preserve">factors associated with sport participation in other </w:t>
      </w:r>
      <w:r w:rsidRPr="00D729EC">
        <w:rPr>
          <w:lang w:val="en-AU"/>
        </w:rPr>
        <w:t>age groups, such as children/adolescents</w:t>
      </w:r>
      <w:r>
        <w:rPr>
          <w:lang w:val="en-AU"/>
        </w:rPr>
        <w:t xml:space="preserve"> </w:t>
      </w:r>
      <w:r>
        <w:rPr>
          <w:noProof/>
          <w:lang w:val="en-AU"/>
        </w:rPr>
        <w:t>[66]</w:t>
      </w:r>
      <w:r w:rsidRPr="00D729EC">
        <w:rPr>
          <w:lang w:val="en-AU"/>
        </w:rPr>
        <w:t xml:space="preserve"> </w:t>
      </w:r>
      <w:r>
        <w:rPr>
          <w:lang w:val="en-AU"/>
        </w:rPr>
        <w:t xml:space="preserve">and adults. </w:t>
      </w:r>
      <w:r>
        <w:rPr>
          <w:noProof/>
          <w:lang w:val="en-AU"/>
        </w:rPr>
        <w:t>[67]</w:t>
      </w:r>
      <w:r>
        <w:rPr>
          <w:lang w:val="en-AU"/>
        </w:rPr>
        <w:t xml:space="preserve"> Conversely, from this review, it would appear that health as a determinant of older adult participation has more traction because it has public health and economic value. However, if organisations want to increase the proportion of older adults’ participating in sport to improve their health, then more knowledge on other potential determinants is needed, starting with socio-demographic determinants such as gender and education. In addition, as older adults have different life priorities and different impacts on their time than younger adults, it should be examined which age specific socio-demographic factors are associated with participation. For example, </w:t>
      </w:r>
      <w:r w:rsidRPr="002D7F0E">
        <w:rPr>
          <w:lang w:val="en-AU"/>
        </w:rPr>
        <w:t xml:space="preserve">the unique impact of </w:t>
      </w:r>
      <w:r>
        <w:rPr>
          <w:lang w:val="en-AU"/>
        </w:rPr>
        <w:t xml:space="preserve">work/retirement as a determinant was only researched in three studies. More research on this is needed </w:t>
      </w:r>
      <w:r w:rsidRPr="002D7F0E">
        <w:rPr>
          <w:lang w:val="en-AU"/>
        </w:rPr>
        <w:t xml:space="preserve">to further understand </w:t>
      </w:r>
      <w:r>
        <w:rPr>
          <w:lang w:val="en-AU"/>
        </w:rPr>
        <w:t>its potential</w:t>
      </w:r>
      <w:r w:rsidRPr="002D7F0E">
        <w:rPr>
          <w:lang w:val="en-AU"/>
        </w:rPr>
        <w:t xml:space="preserve"> influence on </w:t>
      </w:r>
      <w:r>
        <w:rPr>
          <w:lang w:val="en-AU"/>
        </w:rPr>
        <w:t>older adult</w:t>
      </w:r>
      <w:r w:rsidRPr="002D7F0E">
        <w:rPr>
          <w:lang w:val="en-AU"/>
        </w:rPr>
        <w:t xml:space="preserve"> sport participation</w:t>
      </w:r>
      <w:r>
        <w:rPr>
          <w:lang w:val="en-AU"/>
        </w:rPr>
        <w:t xml:space="preserve"> and to be able to use this to identify subgroups of older people who may be interested in participating in sport.  </w:t>
      </w:r>
    </w:p>
    <w:p w14:paraId="028783EE" w14:textId="77777777" w:rsidR="00722318" w:rsidRPr="00235B6D" w:rsidRDefault="00722318" w:rsidP="007D49C4">
      <w:pPr>
        <w:spacing w:line="480" w:lineRule="auto"/>
        <w:rPr>
          <w:i/>
          <w:lang w:val="en-AU"/>
        </w:rPr>
      </w:pPr>
      <w:r w:rsidRPr="00235B6D">
        <w:rPr>
          <w:i/>
          <w:lang w:val="en-AU"/>
        </w:rPr>
        <w:t>Trends</w:t>
      </w:r>
      <w:r>
        <w:rPr>
          <w:i/>
          <w:lang w:val="en-AU"/>
        </w:rPr>
        <w:t xml:space="preserve"> of sport participation for community dwelling older adults</w:t>
      </w:r>
    </w:p>
    <w:p w14:paraId="23DD05DF" w14:textId="77777777" w:rsidR="00722318" w:rsidRDefault="00722318" w:rsidP="007D49C4">
      <w:pPr>
        <w:spacing w:line="480" w:lineRule="auto"/>
        <w:rPr>
          <w:lang w:val="en-AU"/>
        </w:rPr>
      </w:pPr>
      <w:r>
        <w:rPr>
          <w:lang w:val="en-AU"/>
        </w:rPr>
        <w:t>Overall there were fewer studies that investigated participation trends than participation determinants</w:t>
      </w:r>
      <w:r w:rsidRPr="003927D4">
        <w:rPr>
          <w:lang w:val="en-AU"/>
        </w:rPr>
        <w:t>. From those participation trend studies</w:t>
      </w:r>
      <w:r>
        <w:rPr>
          <w:lang w:val="en-AU"/>
        </w:rPr>
        <w:t>,</w:t>
      </w:r>
      <w:r w:rsidRPr="003927D4">
        <w:rPr>
          <w:lang w:val="en-AU"/>
        </w:rPr>
        <w:t xml:space="preserve"> three main themes emerged. These related to the effect of </w:t>
      </w:r>
      <w:r w:rsidRPr="003927D4">
        <w:rPr>
          <w:lang w:val="en-AU"/>
        </w:rPr>
        <w:lastRenderedPageBreak/>
        <w:t>historical sport participation on trends, sport participation across the lifespan and demographic impacts on trends.</w:t>
      </w:r>
      <w:r>
        <w:rPr>
          <w:lang w:val="en-AU"/>
        </w:rPr>
        <w:t xml:space="preserve"> </w:t>
      </w:r>
    </w:p>
    <w:p w14:paraId="71370FA2" w14:textId="77777777" w:rsidR="00722318" w:rsidRDefault="00722318" w:rsidP="007D49C4">
      <w:pPr>
        <w:spacing w:line="480" w:lineRule="auto"/>
        <w:rPr>
          <w:lang w:val="en-AU"/>
        </w:rPr>
      </w:pPr>
      <w:r>
        <w:rPr>
          <w:lang w:val="en-AU"/>
        </w:rPr>
        <w:t xml:space="preserve">This review found that in general, participation in sport declines with age. This is a similar finding to some generic physical activity research. </w:t>
      </w:r>
      <w:r>
        <w:rPr>
          <w:noProof/>
          <w:lang w:val="en-AU"/>
        </w:rPr>
        <w:t>[68, 69]</w:t>
      </w:r>
      <w:r>
        <w:rPr>
          <w:lang w:val="en-AU"/>
        </w:rPr>
        <w:t xml:space="preserve"> Furthermore, historical/past participation in sport was found to be a determinant of current participation, which is also in line with determinants reported in previous physical activity </w:t>
      </w:r>
      <w:r>
        <w:rPr>
          <w:noProof/>
          <w:lang w:val="en-AU"/>
        </w:rPr>
        <w:t>[70]</w:t>
      </w:r>
      <w:r>
        <w:rPr>
          <w:lang w:val="en-AU"/>
        </w:rPr>
        <w:t xml:space="preserve"> and sport research. </w:t>
      </w:r>
      <w:r>
        <w:rPr>
          <w:noProof/>
          <w:lang w:val="en-AU"/>
        </w:rPr>
        <w:t>[71]</w:t>
      </w:r>
      <w:r>
        <w:rPr>
          <w:lang w:val="en-AU"/>
        </w:rPr>
        <w:t xml:space="preserve"> However some themes from this review suggested that participation did not always decrease with age, which is also </w:t>
      </w:r>
      <w:r w:rsidRPr="00F71EBA">
        <w:rPr>
          <w:lang w:val="en-AU"/>
        </w:rPr>
        <w:t xml:space="preserve">reflected in </w:t>
      </w:r>
      <w:r>
        <w:rPr>
          <w:lang w:val="en-AU"/>
        </w:rPr>
        <w:t xml:space="preserve">some </w:t>
      </w:r>
      <w:r w:rsidRPr="00F71EBA">
        <w:rPr>
          <w:lang w:val="en-AU"/>
        </w:rPr>
        <w:t>adult leisure</w:t>
      </w:r>
      <w:r>
        <w:rPr>
          <w:lang w:val="en-AU"/>
        </w:rPr>
        <w:t>-</w:t>
      </w:r>
      <w:r w:rsidRPr="00F71EBA">
        <w:rPr>
          <w:lang w:val="en-AU"/>
        </w:rPr>
        <w:t>time physical activity</w:t>
      </w:r>
      <w:r>
        <w:rPr>
          <w:lang w:val="en-AU"/>
        </w:rPr>
        <w:t xml:space="preserve"> studies. These studies have reported</w:t>
      </w:r>
      <w:r w:rsidRPr="00F71EBA">
        <w:rPr>
          <w:lang w:val="en-AU"/>
        </w:rPr>
        <w:t xml:space="preserve"> that </w:t>
      </w:r>
      <w:r>
        <w:rPr>
          <w:lang w:val="en-AU"/>
        </w:rPr>
        <w:t>leisure-time physical activity for both men and women was</w:t>
      </w:r>
      <w:r w:rsidRPr="00F71EBA">
        <w:rPr>
          <w:lang w:val="en-AU"/>
        </w:rPr>
        <w:t xml:space="preserve"> actually increasing over time</w:t>
      </w:r>
      <w:r>
        <w:rPr>
          <w:lang w:val="en-AU"/>
        </w:rPr>
        <w:t>.</w:t>
      </w:r>
      <w:r w:rsidRPr="00F71EBA">
        <w:rPr>
          <w:lang w:val="en-AU"/>
        </w:rPr>
        <w:t xml:space="preserve"> </w:t>
      </w:r>
      <w:r>
        <w:rPr>
          <w:noProof/>
          <w:lang w:val="en-AU"/>
        </w:rPr>
        <w:t>[72, 73]</w:t>
      </w:r>
      <w:r w:rsidRPr="00F71EBA">
        <w:rPr>
          <w:lang w:val="en-AU"/>
        </w:rPr>
        <w:t xml:space="preserve"> </w:t>
      </w:r>
      <w:r>
        <w:rPr>
          <w:lang w:val="en-AU"/>
        </w:rPr>
        <w:t xml:space="preserve">This </w:t>
      </w:r>
      <w:r w:rsidRPr="00F71EBA">
        <w:rPr>
          <w:lang w:val="en-AU"/>
        </w:rPr>
        <w:t xml:space="preserve">demonstrates the heterogeneity of this age group and </w:t>
      </w:r>
      <w:r>
        <w:rPr>
          <w:lang w:val="en-AU"/>
        </w:rPr>
        <w:t>can encourage sporting organisations to promote sport participation to older adults, regardless of their prior sport history.</w:t>
      </w:r>
      <w:r w:rsidRPr="00F71EBA">
        <w:rPr>
          <w:lang w:val="en-AU"/>
        </w:rPr>
        <w:t xml:space="preserve"> </w:t>
      </w:r>
      <w:r>
        <w:rPr>
          <w:noProof/>
          <w:lang w:val="en-AU"/>
        </w:rPr>
        <w:t>[19, 74]</w:t>
      </w:r>
      <w:r w:rsidRPr="00F71EBA">
        <w:rPr>
          <w:lang w:val="en-AU"/>
        </w:rPr>
        <w:t xml:space="preserve"> </w:t>
      </w:r>
    </w:p>
    <w:p w14:paraId="685F9F9A" w14:textId="77777777" w:rsidR="00722318" w:rsidRPr="00235B6D" w:rsidRDefault="00722318" w:rsidP="007D49C4">
      <w:pPr>
        <w:spacing w:line="480" w:lineRule="auto"/>
        <w:rPr>
          <w:i/>
          <w:lang w:val="en-AU"/>
        </w:rPr>
      </w:pPr>
      <w:r>
        <w:rPr>
          <w:i/>
          <w:lang w:val="en-AU"/>
        </w:rPr>
        <w:t>Correlation between the research questions</w:t>
      </w:r>
    </w:p>
    <w:p w14:paraId="377ACA8F" w14:textId="77777777" w:rsidR="00722318" w:rsidRPr="007F4801" w:rsidRDefault="00722318" w:rsidP="007D49C4">
      <w:pPr>
        <w:spacing w:line="480" w:lineRule="auto"/>
        <w:rPr>
          <w:lang w:val="en-AU"/>
        </w:rPr>
      </w:pPr>
      <w:r>
        <w:rPr>
          <w:lang w:val="en-AU"/>
        </w:rPr>
        <w:t>The</w:t>
      </w:r>
      <w:r w:rsidRPr="009216CB">
        <w:rPr>
          <w:lang w:val="en-AU"/>
        </w:rPr>
        <w:t xml:space="preserve"> two research ques</w:t>
      </w:r>
      <w:r>
        <w:rPr>
          <w:lang w:val="en-AU"/>
        </w:rPr>
        <w:t>tions were amalgamated in this one systematic review because</w:t>
      </w:r>
      <w:r w:rsidRPr="009216CB">
        <w:rPr>
          <w:lang w:val="en-AU"/>
        </w:rPr>
        <w:t xml:space="preserve"> determinants can influence patterns of sport participation either positively or negatively</w:t>
      </w:r>
      <w:r>
        <w:rPr>
          <w:lang w:val="en-AU"/>
        </w:rPr>
        <w:t xml:space="preserve"> over the lifespan. Additionally,</w:t>
      </w:r>
      <w:r w:rsidRPr="009216CB">
        <w:rPr>
          <w:lang w:val="en-AU"/>
        </w:rPr>
        <w:t xml:space="preserve"> some of the </w:t>
      </w:r>
      <w:r>
        <w:rPr>
          <w:lang w:val="en-AU"/>
        </w:rPr>
        <w:t xml:space="preserve">reviewed </w:t>
      </w:r>
      <w:r w:rsidRPr="009216CB">
        <w:rPr>
          <w:lang w:val="en-AU"/>
        </w:rPr>
        <w:t xml:space="preserve">trend studies sought to identify factors, for example, demographics, that influenced patterns or trends </w:t>
      </w:r>
      <w:r w:rsidRPr="007F4801">
        <w:rPr>
          <w:lang w:val="en-AU"/>
        </w:rPr>
        <w:t xml:space="preserve">over time. </w:t>
      </w:r>
      <w:r>
        <w:rPr>
          <w:lang w:val="en-AU"/>
        </w:rPr>
        <w:t>Overall, t</w:t>
      </w:r>
      <w:r w:rsidRPr="007F4801">
        <w:rPr>
          <w:lang w:val="en-AU"/>
        </w:rPr>
        <w:t xml:space="preserve">here were a number of findings </w:t>
      </w:r>
      <w:r>
        <w:rPr>
          <w:lang w:val="en-AU"/>
        </w:rPr>
        <w:t>that</w:t>
      </w:r>
      <w:r w:rsidRPr="007F4801">
        <w:rPr>
          <w:lang w:val="en-AU"/>
        </w:rPr>
        <w:t xml:space="preserve"> linked the two research areas.</w:t>
      </w:r>
    </w:p>
    <w:p w14:paraId="7CB9B433" w14:textId="77777777" w:rsidR="00722318" w:rsidRDefault="00722318" w:rsidP="007D49C4">
      <w:pPr>
        <w:spacing w:line="480" w:lineRule="auto"/>
        <w:rPr>
          <w:lang w:val="en-AU"/>
        </w:rPr>
      </w:pPr>
      <w:r w:rsidRPr="007F4801">
        <w:rPr>
          <w:lang w:val="en-AU"/>
        </w:rPr>
        <w:t>Conflicting data on the influence of prior sport participation emerged</w:t>
      </w:r>
      <w:r>
        <w:rPr>
          <w:lang w:val="en-AU"/>
        </w:rPr>
        <w:t xml:space="preserve"> for</w:t>
      </w:r>
      <w:r w:rsidRPr="007F4801">
        <w:rPr>
          <w:lang w:val="en-AU"/>
        </w:rPr>
        <w:t xml:space="preserve"> both research </w:t>
      </w:r>
      <w:r>
        <w:rPr>
          <w:lang w:val="en-AU"/>
        </w:rPr>
        <w:t>questions</w:t>
      </w:r>
      <w:r w:rsidRPr="007F4801">
        <w:rPr>
          <w:lang w:val="en-AU"/>
        </w:rPr>
        <w:t>. As proposed earlier in this discussion, this suggests that older adults are a diverse age group who can be attracted to sport</w:t>
      </w:r>
      <w:r>
        <w:rPr>
          <w:lang w:val="en-AU"/>
        </w:rPr>
        <w:t xml:space="preserve"> for the first time</w:t>
      </w:r>
      <w:r w:rsidRPr="007F4801">
        <w:rPr>
          <w:lang w:val="en-AU"/>
        </w:rPr>
        <w:t xml:space="preserve"> at an older age, if appropriate </w:t>
      </w:r>
      <w:r>
        <w:rPr>
          <w:lang w:val="en-AU"/>
        </w:rPr>
        <w:t xml:space="preserve">participation </w:t>
      </w:r>
      <w:r w:rsidRPr="007F4801">
        <w:rPr>
          <w:lang w:val="en-AU"/>
        </w:rPr>
        <w:t>opportunities are provided.</w:t>
      </w:r>
    </w:p>
    <w:p w14:paraId="7B430A13" w14:textId="77777777" w:rsidR="00722318" w:rsidRPr="00DE09C9" w:rsidRDefault="00722318" w:rsidP="007D49C4">
      <w:pPr>
        <w:spacing w:line="480" w:lineRule="auto"/>
        <w:rPr>
          <w:lang w:val="en-AU"/>
        </w:rPr>
      </w:pPr>
      <w:r>
        <w:rPr>
          <w:lang w:val="en-AU"/>
        </w:rPr>
        <w:lastRenderedPageBreak/>
        <w:t>Socio-demographic factors also emerged in both research areas, though the number of studies was relatively small. As</w:t>
      </w:r>
      <w:r w:rsidRPr="00DE09C9">
        <w:rPr>
          <w:lang w:val="en-AU"/>
        </w:rPr>
        <w:t xml:space="preserve"> these influences, such as gender, socio-economic status</w:t>
      </w:r>
      <w:r>
        <w:rPr>
          <w:lang w:val="en-AU"/>
        </w:rPr>
        <w:t>, physical environment</w:t>
      </w:r>
      <w:r w:rsidRPr="00DE09C9">
        <w:rPr>
          <w:lang w:val="en-AU"/>
        </w:rPr>
        <w:t xml:space="preserve"> and family background, have been shown to be influential for other age groups</w:t>
      </w:r>
      <w:r>
        <w:rPr>
          <w:lang w:val="en-AU"/>
        </w:rPr>
        <w:t>,</w:t>
      </w:r>
      <w:r w:rsidRPr="00DE09C9">
        <w:rPr>
          <w:lang w:val="en-AU"/>
        </w:rPr>
        <w:t xml:space="preserve"> </w:t>
      </w:r>
      <w:r>
        <w:rPr>
          <w:noProof/>
          <w:lang w:val="en-AU"/>
        </w:rPr>
        <w:t>[75-77]</w:t>
      </w:r>
      <w:r>
        <w:rPr>
          <w:lang w:val="en-AU"/>
        </w:rPr>
        <w:t xml:space="preserve"> it is recommended that </w:t>
      </w:r>
      <w:r w:rsidRPr="00DE09C9">
        <w:rPr>
          <w:lang w:val="en-AU"/>
        </w:rPr>
        <w:t xml:space="preserve">more research </w:t>
      </w:r>
      <w:r>
        <w:rPr>
          <w:lang w:val="en-AU"/>
        </w:rPr>
        <w:t xml:space="preserve">on these influences is undertaken </w:t>
      </w:r>
      <w:r w:rsidRPr="00DE09C9">
        <w:rPr>
          <w:lang w:val="en-AU"/>
        </w:rPr>
        <w:t xml:space="preserve">to </w:t>
      </w:r>
      <w:r>
        <w:rPr>
          <w:lang w:val="en-AU"/>
        </w:rPr>
        <w:t xml:space="preserve">further investigate </w:t>
      </w:r>
      <w:r w:rsidRPr="00DE09C9">
        <w:rPr>
          <w:lang w:val="en-AU"/>
        </w:rPr>
        <w:t>these findings and understand their</w:t>
      </w:r>
      <w:r>
        <w:rPr>
          <w:lang w:val="en-AU"/>
        </w:rPr>
        <w:t xml:space="preserve"> </w:t>
      </w:r>
      <w:r w:rsidRPr="00DE09C9">
        <w:rPr>
          <w:lang w:val="en-AU"/>
        </w:rPr>
        <w:t>importance</w:t>
      </w:r>
      <w:r>
        <w:rPr>
          <w:lang w:val="en-AU"/>
        </w:rPr>
        <w:t xml:space="preserve"> (or lack of)</w:t>
      </w:r>
      <w:r w:rsidRPr="00DE09C9">
        <w:rPr>
          <w:lang w:val="en-AU"/>
        </w:rPr>
        <w:t xml:space="preserve"> for this age group</w:t>
      </w:r>
      <w:r>
        <w:rPr>
          <w:lang w:val="en-AU"/>
        </w:rPr>
        <w:t>.</w:t>
      </w:r>
      <w:r w:rsidRPr="00DE09C9">
        <w:rPr>
          <w:lang w:val="en-AU"/>
        </w:rPr>
        <w:t xml:space="preserve"> </w:t>
      </w:r>
      <w:r>
        <w:rPr>
          <w:lang w:val="en-AU"/>
        </w:rPr>
        <w:t>Furthermore, the influence of retirement, a unique theme for older members of this age group, was inconclusive. This influence reported conflicting results between the one determinant study and one trends study that reported on this, thus further research is recommended for this theme to resolve this conflict. It is recommended that sporting organisations consider these socio-demographic influences when developing appropriate playing opportunities for this age group.</w:t>
      </w:r>
    </w:p>
    <w:p w14:paraId="55E67D5A" w14:textId="77777777" w:rsidR="00722318" w:rsidRPr="008E6E11" w:rsidRDefault="00722318" w:rsidP="007D49C4">
      <w:pPr>
        <w:spacing w:line="480" w:lineRule="auto"/>
        <w:rPr>
          <w:lang w:val="en-AU"/>
        </w:rPr>
      </w:pPr>
      <w:r w:rsidRPr="008E6E11">
        <w:rPr>
          <w:lang w:val="en-AU"/>
        </w:rPr>
        <w:t xml:space="preserve">Health was a well-researched area for determinants, but there was only one trends study that </w:t>
      </w:r>
      <w:r>
        <w:rPr>
          <w:lang w:val="en-AU"/>
        </w:rPr>
        <w:t>included</w:t>
      </w:r>
      <w:r w:rsidRPr="008E6E11">
        <w:rPr>
          <w:lang w:val="en-AU"/>
        </w:rPr>
        <w:t xml:space="preserve"> health. Th</w:t>
      </w:r>
      <w:r>
        <w:rPr>
          <w:lang w:val="en-AU"/>
        </w:rPr>
        <w:t>is</w:t>
      </w:r>
      <w:r w:rsidRPr="008E6E11">
        <w:rPr>
          <w:lang w:val="en-AU"/>
        </w:rPr>
        <w:t xml:space="preserve"> trends study focused on how physical limitations can negatively affect sport participation in later life, which corresponded with </w:t>
      </w:r>
      <w:r>
        <w:rPr>
          <w:lang w:val="en-AU"/>
        </w:rPr>
        <w:t>some of</w:t>
      </w:r>
      <w:r w:rsidRPr="008E6E11">
        <w:rPr>
          <w:lang w:val="en-AU"/>
        </w:rPr>
        <w:t xml:space="preserve"> </w:t>
      </w:r>
      <w:r>
        <w:rPr>
          <w:lang w:val="en-AU"/>
        </w:rPr>
        <w:t xml:space="preserve">reviewed </w:t>
      </w:r>
      <w:r w:rsidRPr="008E6E11">
        <w:rPr>
          <w:lang w:val="en-AU"/>
        </w:rPr>
        <w:t>determinant studies. Th</w:t>
      </w:r>
      <w:r>
        <w:rPr>
          <w:lang w:val="en-AU"/>
        </w:rPr>
        <w:t>ese results reflect that older adults, as a group, are more likely to experience</w:t>
      </w:r>
      <w:r w:rsidRPr="008E6E11">
        <w:rPr>
          <w:lang w:val="en-AU"/>
        </w:rPr>
        <w:t xml:space="preserve"> various health conditions</w:t>
      </w:r>
      <w:r>
        <w:rPr>
          <w:lang w:val="en-AU"/>
        </w:rPr>
        <w:t xml:space="preserve"> that may affect their participation in some sports, such as those requiring high exertion or physical contact</w:t>
      </w:r>
      <w:r w:rsidRPr="008E6E11">
        <w:rPr>
          <w:lang w:val="en-AU"/>
        </w:rPr>
        <w:t xml:space="preserve">. </w:t>
      </w:r>
      <w:r w:rsidRPr="003927D4">
        <w:rPr>
          <w:lang w:val="en-AU"/>
        </w:rPr>
        <w:t xml:space="preserve">There are unique determinants across different times within the lifespan, for example </w:t>
      </w:r>
      <w:r>
        <w:rPr>
          <w:lang w:val="en-AU"/>
        </w:rPr>
        <w:t xml:space="preserve">a </w:t>
      </w:r>
      <w:r w:rsidRPr="003927D4">
        <w:rPr>
          <w:lang w:val="en-AU"/>
        </w:rPr>
        <w:t>stud</w:t>
      </w:r>
      <w:r>
        <w:rPr>
          <w:lang w:val="en-AU"/>
        </w:rPr>
        <w:t>y</w:t>
      </w:r>
      <w:r w:rsidRPr="003927D4">
        <w:rPr>
          <w:lang w:val="en-AU"/>
        </w:rPr>
        <w:t xml:space="preserve"> on sport participation for adolescents </w:t>
      </w:r>
      <w:r>
        <w:rPr>
          <w:noProof/>
          <w:lang w:val="en-AU"/>
        </w:rPr>
        <w:t>[78]</w:t>
      </w:r>
      <w:r w:rsidRPr="003927D4">
        <w:rPr>
          <w:lang w:val="en-AU"/>
        </w:rPr>
        <w:t xml:space="preserve"> have shown</w:t>
      </w:r>
      <w:r>
        <w:rPr>
          <w:lang w:val="en-AU"/>
        </w:rPr>
        <w:t xml:space="preserve"> that having fun with friends and having role models</w:t>
      </w:r>
      <w:r w:rsidRPr="003927D4">
        <w:rPr>
          <w:lang w:val="en-AU"/>
        </w:rPr>
        <w:t xml:space="preserve"> </w:t>
      </w:r>
      <w:r>
        <w:rPr>
          <w:lang w:val="en-AU"/>
        </w:rPr>
        <w:t>were important determinants of sport participation. W</w:t>
      </w:r>
      <w:r w:rsidRPr="003927D4">
        <w:rPr>
          <w:lang w:val="en-AU"/>
        </w:rPr>
        <w:t xml:space="preserve">hilst some of these </w:t>
      </w:r>
      <w:r>
        <w:rPr>
          <w:lang w:val="en-AU"/>
        </w:rPr>
        <w:t xml:space="preserve">determinants </w:t>
      </w:r>
      <w:r w:rsidRPr="003927D4">
        <w:rPr>
          <w:lang w:val="en-AU"/>
        </w:rPr>
        <w:t xml:space="preserve">are the same for older adults, </w:t>
      </w:r>
      <w:r>
        <w:rPr>
          <w:lang w:val="en-AU"/>
        </w:rPr>
        <w:t xml:space="preserve">the results in this review suggest </w:t>
      </w:r>
      <w:r w:rsidRPr="008E6E11">
        <w:rPr>
          <w:lang w:val="en-AU"/>
        </w:rPr>
        <w:t>that appropriate opportunities should be developed</w:t>
      </w:r>
      <w:r>
        <w:rPr>
          <w:lang w:val="en-AU"/>
        </w:rPr>
        <w:t xml:space="preserve"> in some sports</w:t>
      </w:r>
      <w:r w:rsidRPr="008E6E11">
        <w:rPr>
          <w:lang w:val="en-AU"/>
        </w:rPr>
        <w:t xml:space="preserve"> for those with health limitations (such as adapted sport and/or social sport)</w:t>
      </w:r>
      <w:r>
        <w:rPr>
          <w:lang w:val="en-AU"/>
        </w:rPr>
        <w:t>. This is</w:t>
      </w:r>
      <w:r w:rsidRPr="008E6E11">
        <w:rPr>
          <w:lang w:val="en-AU"/>
        </w:rPr>
        <w:t xml:space="preserve"> in addition to age appropriate opportunities for those without debilitating health conditions</w:t>
      </w:r>
      <w:r>
        <w:rPr>
          <w:lang w:val="en-AU"/>
        </w:rPr>
        <w:t>,</w:t>
      </w:r>
      <w:r w:rsidRPr="008E6E11">
        <w:rPr>
          <w:lang w:val="en-AU"/>
        </w:rPr>
        <w:t xml:space="preserve"> to </w:t>
      </w:r>
      <w:r>
        <w:rPr>
          <w:lang w:val="en-AU"/>
        </w:rPr>
        <w:t xml:space="preserve">also enable these older adults to </w:t>
      </w:r>
      <w:r w:rsidRPr="008E6E11">
        <w:rPr>
          <w:lang w:val="en-AU"/>
        </w:rPr>
        <w:t xml:space="preserve">continue playing </w:t>
      </w:r>
      <w:r>
        <w:rPr>
          <w:lang w:val="en-AU"/>
        </w:rPr>
        <w:t xml:space="preserve">either competitive or social </w:t>
      </w:r>
      <w:r w:rsidRPr="008E6E11">
        <w:rPr>
          <w:lang w:val="en-AU"/>
        </w:rPr>
        <w:t>sport with their peers</w:t>
      </w:r>
      <w:r>
        <w:rPr>
          <w:lang w:val="en-AU"/>
        </w:rPr>
        <w:t>.</w:t>
      </w:r>
    </w:p>
    <w:p w14:paraId="0663C8AE" w14:textId="77777777" w:rsidR="00722318" w:rsidRPr="008228B3" w:rsidRDefault="00722318" w:rsidP="007D49C4">
      <w:pPr>
        <w:spacing w:line="480" w:lineRule="auto"/>
        <w:rPr>
          <w:i/>
          <w:lang w:val="en-AU"/>
        </w:rPr>
      </w:pPr>
      <w:r>
        <w:rPr>
          <w:i/>
          <w:lang w:val="en-AU"/>
        </w:rPr>
        <w:t>Methodological recommendations</w:t>
      </w:r>
    </w:p>
    <w:p w14:paraId="3D166CAA" w14:textId="77777777" w:rsidR="00722318" w:rsidRPr="00E74078" w:rsidRDefault="00722318" w:rsidP="007D49C4">
      <w:pPr>
        <w:spacing w:line="480" w:lineRule="auto"/>
        <w:rPr>
          <w:lang w:val="en-AU"/>
        </w:rPr>
      </w:pPr>
      <w:r>
        <w:rPr>
          <w:lang w:val="en-AU"/>
        </w:rPr>
        <w:lastRenderedPageBreak/>
        <w:t>According to Kmet et al.’s</w:t>
      </w:r>
      <w:r w:rsidRPr="008D3347">
        <w:rPr>
          <w:lang w:val="en-AU"/>
        </w:rPr>
        <w:t xml:space="preserve"> guidelines</w:t>
      </w:r>
      <w:r>
        <w:rPr>
          <w:lang w:val="en-AU"/>
        </w:rPr>
        <w:t xml:space="preserve">, </w:t>
      </w:r>
      <w:r>
        <w:rPr>
          <w:noProof/>
          <w:lang w:val="en-AU"/>
        </w:rPr>
        <w:t>[39]</w:t>
      </w:r>
      <w:r>
        <w:rPr>
          <w:lang w:val="en-AU"/>
        </w:rPr>
        <w:t xml:space="preserve"> the majority of</w:t>
      </w:r>
      <w:r w:rsidRPr="008D3347">
        <w:rPr>
          <w:lang w:val="en-AU"/>
        </w:rPr>
        <w:t xml:space="preserve"> the studies across both research areas </w:t>
      </w:r>
      <w:r>
        <w:rPr>
          <w:lang w:val="en-AU"/>
        </w:rPr>
        <w:t>were identified as high quality, however this research area could benefit from a number of methodological improvements. Qualitative research needs to better acknowledge the importance and potential impact of reflexivity, and quantitative research would benefit from more longitudinal designs to expand on the current, largely cross sectional, findings.</w:t>
      </w:r>
    </w:p>
    <w:p w14:paraId="20538B1A" w14:textId="77777777" w:rsidR="00722318" w:rsidRDefault="00722318" w:rsidP="007D49C4">
      <w:pPr>
        <w:spacing w:line="480" w:lineRule="auto"/>
        <w:rPr>
          <w:lang w:val="en-AU"/>
        </w:rPr>
      </w:pPr>
      <w:r>
        <w:rPr>
          <w:lang w:val="en-AU"/>
        </w:rPr>
        <w:t xml:space="preserve">Many </w:t>
      </w:r>
      <w:r w:rsidRPr="00D60F07">
        <w:rPr>
          <w:lang w:val="en-AU"/>
        </w:rPr>
        <w:t xml:space="preserve">of </w:t>
      </w:r>
      <w:r>
        <w:rPr>
          <w:lang w:val="en-AU"/>
        </w:rPr>
        <w:t xml:space="preserve">the </w:t>
      </w:r>
      <w:r w:rsidRPr="00D60F07">
        <w:rPr>
          <w:lang w:val="en-AU"/>
        </w:rPr>
        <w:t xml:space="preserve">studies </w:t>
      </w:r>
      <w:r>
        <w:rPr>
          <w:lang w:val="en-AU"/>
        </w:rPr>
        <w:t>included</w:t>
      </w:r>
      <w:r w:rsidRPr="00D60F07">
        <w:rPr>
          <w:lang w:val="en-AU"/>
        </w:rPr>
        <w:t xml:space="preserve"> in this systematic review were on Masters/Senior Games sport.</w:t>
      </w:r>
      <w:r>
        <w:rPr>
          <w:lang w:val="en-AU"/>
        </w:rPr>
        <w:t xml:space="preserve"> That is, a competitive form of sport, rather than community-based recreational forms such as club sport. In the interest of population health strategies, the role of sport in the general community for older adults is important to understand. Whilst there were some studies on community sport, these tended to be sport specific and focused on traditional older adults’ sport, such as golf and bowls. Community sporting organisations can benefit from understanding the trends and determinants of participation, to better cater specific products/programmes to the needs of older adults. Community sport in recent years has developed and implemented specific modified sport products for very young children, to meet their developmental needs. </w:t>
      </w:r>
      <w:r>
        <w:rPr>
          <w:noProof/>
          <w:lang w:val="en-AU"/>
        </w:rPr>
        <w:t>[79]</w:t>
      </w:r>
      <w:r>
        <w:rPr>
          <w:lang w:val="en-AU"/>
        </w:rPr>
        <w:t xml:space="preserve"> Given the different potential health limitations of some older adults, partial modifications of sports for older adults is a potential strategy to encourage their increased participation, at least for sports with high exertion or physical contact. </w:t>
      </w:r>
    </w:p>
    <w:p w14:paraId="400C3A04" w14:textId="77777777" w:rsidR="00722318" w:rsidRPr="001B2E8F" w:rsidRDefault="00722318" w:rsidP="007D49C4">
      <w:pPr>
        <w:spacing w:line="480" w:lineRule="auto"/>
        <w:rPr>
          <w:i/>
          <w:lang w:val="en-AU"/>
        </w:rPr>
      </w:pPr>
      <w:r>
        <w:rPr>
          <w:i/>
          <w:lang w:val="en-AU"/>
        </w:rPr>
        <w:t>Strengths and limitations of this</w:t>
      </w:r>
      <w:r w:rsidRPr="001B2E8F">
        <w:rPr>
          <w:i/>
          <w:lang w:val="en-AU"/>
        </w:rPr>
        <w:t xml:space="preserve"> review</w:t>
      </w:r>
    </w:p>
    <w:p w14:paraId="301A6F90" w14:textId="77777777" w:rsidR="00722318" w:rsidRDefault="00722318" w:rsidP="007D49C4">
      <w:pPr>
        <w:spacing w:line="480" w:lineRule="auto"/>
        <w:rPr>
          <w:lang w:val="en-AU"/>
        </w:rPr>
      </w:pPr>
      <w:r>
        <w:rPr>
          <w:lang w:val="en-AU"/>
        </w:rPr>
        <w:t xml:space="preserve">This review presented two research questions to provide context and enable direct comparison between two important influences for older adults’ sport participation. It also comprised of both qualitative and quantitative studies to ensure a breadth of research was included. However, it also had a number of limitations. Whilst the search strategy was comprehensive, it did not include grey literature or non-English language articles. Also, whilst the quality rating system used enabled both types of </w:t>
      </w:r>
      <w:r>
        <w:rPr>
          <w:lang w:val="en-AU"/>
        </w:rPr>
        <w:lastRenderedPageBreak/>
        <w:t>studies to be assessed, the assessment criteria for the quantitative studies were not as rigorous as other quantitative rating systems, which may have impacted the assessment scores.</w:t>
      </w:r>
    </w:p>
    <w:p w14:paraId="0136C56D" w14:textId="77777777" w:rsidR="00722318" w:rsidRPr="00235B6D" w:rsidRDefault="00722318" w:rsidP="007D49C4">
      <w:pPr>
        <w:spacing w:line="480" w:lineRule="auto"/>
        <w:rPr>
          <w:b/>
          <w:u w:val="single"/>
          <w:lang w:val="en-AU"/>
        </w:rPr>
      </w:pPr>
      <w:r w:rsidRPr="00235B6D">
        <w:rPr>
          <w:b/>
          <w:u w:val="single"/>
          <w:lang w:val="en-AU"/>
        </w:rPr>
        <w:t xml:space="preserve">Conclusion </w:t>
      </w:r>
    </w:p>
    <w:p w14:paraId="2D409F78" w14:textId="77777777" w:rsidR="00722318" w:rsidRDefault="00722318" w:rsidP="007D49C4">
      <w:pPr>
        <w:spacing w:line="480" w:lineRule="auto"/>
        <w:rPr>
          <w:lang w:val="en-AU"/>
        </w:rPr>
      </w:pPr>
      <w:r>
        <w:rPr>
          <w:lang w:val="en-AU"/>
        </w:rPr>
        <w:t xml:space="preserve">This study brought together a range of diverse research investigating the factors associated with sport participation in older adults. </w:t>
      </w:r>
      <w:r w:rsidRPr="007D640B">
        <w:rPr>
          <w:lang w:val="en-AU"/>
        </w:rPr>
        <w:t>As the population</w:t>
      </w:r>
      <w:r>
        <w:rPr>
          <w:lang w:val="en-AU"/>
        </w:rPr>
        <w:t>s of Western nations</w:t>
      </w:r>
      <w:r w:rsidRPr="007D640B">
        <w:rPr>
          <w:lang w:val="en-AU"/>
        </w:rPr>
        <w:t xml:space="preserve"> </w:t>
      </w:r>
      <w:r>
        <w:rPr>
          <w:lang w:val="en-AU"/>
        </w:rPr>
        <w:t>continue to age,</w:t>
      </w:r>
      <w:r w:rsidRPr="007D640B">
        <w:rPr>
          <w:lang w:val="en-AU"/>
        </w:rPr>
        <w:t xml:space="preserve"> </w:t>
      </w:r>
      <w:r>
        <w:rPr>
          <w:lang w:val="en-AU"/>
        </w:rPr>
        <w:t>it is important to explore different ways that older adults can be physically active in their leisure-time. In conclusion, this review highlights that older adults do use sport to improve their health, but at the same time, due to decreased health in general with ageing, poor health can equally be a barrier to participation. It is recommended that sporting organisations use this review to understand the determinants and trends of older adult participation, by providing both social play and competitive appropriate opportunities. However, it is essential that organisations ensure that these opportunities also cater for older adults who may have potential health limitations, to ensure older adults who enjoy sport can continue to participate as they age.</w:t>
      </w:r>
    </w:p>
    <w:p w14:paraId="23329344" w14:textId="77777777" w:rsidR="00722318" w:rsidRPr="00ED73E7" w:rsidRDefault="00722318" w:rsidP="007D49C4">
      <w:pPr>
        <w:spacing w:line="480" w:lineRule="auto"/>
        <w:rPr>
          <w:b/>
          <w:u w:val="single"/>
          <w:lang w:val="en-AU"/>
        </w:rPr>
      </w:pPr>
      <w:r w:rsidRPr="00ED73E7">
        <w:rPr>
          <w:b/>
          <w:u w:val="single"/>
          <w:lang w:val="en-AU"/>
        </w:rPr>
        <w:t>Declarations</w:t>
      </w:r>
    </w:p>
    <w:p w14:paraId="6648606B" w14:textId="77777777" w:rsidR="00722318" w:rsidRDefault="00722318" w:rsidP="007D49C4">
      <w:pPr>
        <w:spacing w:line="480" w:lineRule="auto"/>
        <w:rPr>
          <w:i/>
          <w:lang w:val="en-AU"/>
        </w:rPr>
      </w:pPr>
      <w:r>
        <w:rPr>
          <w:i/>
          <w:lang w:val="en-AU"/>
        </w:rPr>
        <w:t>Ethics approval and consent to participate</w:t>
      </w:r>
    </w:p>
    <w:p w14:paraId="01A7E0B9" w14:textId="77777777" w:rsidR="00722318" w:rsidRPr="009E7B39" w:rsidRDefault="00722318" w:rsidP="007D49C4">
      <w:pPr>
        <w:spacing w:line="480" w:lineRule="auto"/>
        <w:rPr>
          <w:lang w:val="en-AU"/>
        </w:rPr>
      </w:pPr>
      <w:r w:rsidRPr="009E7B39">
        <w:rPr>
          <w:lang w:val="en-AU"/>
        </w:rPr>
        <w:t>Not applicable.</w:t>
      </w:r>
    </w:p>
    <w:p w14:paraId="2064CDF5" w14:textId="77777777" w:rsidR="00722318" w:rsidRDefault="00722318" w:rsidP="007D49C4">
      <w:pPr>
        <w:spacing w:line="480" w:lineRule="auto"/>
        <w:rPr>
          <w:i/>
          <w:lang w:val="en-AU"/>
        </w:rPr>
      </w:pPr>
      <w:r>
        <w:rPr>
          <w:i/>
          <w:lang w:val="en-AU"/>
        </w:rPr>
        <w:t>Consent for publication</w:t>
      </w:r>
    </w:p>
    <w:p w14:paraId="563E050C" w14:textId="77777777" w:rsidR="00722318" w:rsidRPr="009E7B39" w:rsidRDefault="00722318" w:rsidP="007D49C4">
      <w:pPr>
        <w:spacing w:line="480" w:lineRule="auto"/>
        <w:rPr>
          <w:lang w:val="en-AU"/>
        </w:rPr>
      </w:pPr>
      <w:r w:rsidRPr="009E7B39">
        <w:rPr>
          <w:lang w:val="en-AU"/>
        </w:rPr>
        <w:t>Not applicable.</w:t>
      </w:r>
    </w:p>
    <w:p w14:paraId="245488EC" w14:textId="77777777" w:rsidR="00722318" w:rsidRDefault="00722318" w:rsidP="007D49C4">
      <w:pPr>
        <w:spacing w:line="480" w:lineRule="auto"/>
        <w:rPr>
          <w:i/>
          <w:lang w:val="en-AU"/>
        </w:rPr>
      </w:pPr>
      <w:r>
        <w:rPr>
          <w:i/>
          <w:lang w:val="en-AU"/>
        </w:rPr>
        <w:t>Availability of data and materials</w:t>
      </w:r>
    </w:p>
    <w:p w14:paraId="5A158293" w14:textId="77777777" w:rsidR="00722318" w:rsidRPr="009E7B39" w:rsidRDefault="00722318" w:rsidP="007D49C4">
      <w:pPr>
        <w:spacing w:line="480" w:lineRule="auto"/>
        <w:rPr>
          <w:lang w:val="en-AU"/>
        </w:rPr>
      </w:pPr>
      <w:r w:rsidRPr="009E7B39">
        <w:rPr>
          <w:lang w:val="en-AU"/>
        </w:rPr>
        <w:t>Not applicable.</w:t>
      </w:r>
    </w:p>
    <w:p w14:paraId="063F2E21" w14:textId="77777777" w:rsidR="00722318" w:rsidRPr="00ED73E7" w:rsidRDefault="00722318" w:rsidP="007D49C4">
      <w:pPr>
        <w:spacing w:line="480" w:lineRule="auto"/>
        <w:rPr>
          <w:i/>
          <w:lang w:val="en-AU"/>
        </w:rPr>
      </w:pPr>
      <w:r w:rsidRPr="00ED73E7">
        <w:rPr>
          <w:i/>
          <w:lang w:val="en-AU"/>
        </w:rPr>
        <w:lastRenderedPageBreak/>
        <w:t>Competing interests</w:t>
      </w:r>
    </w:p>
    <w:p w14:paraId="40D94A9B" w14:textId="77777777" w:rsidR="00722318" w:rsidRPr="00772C6C" w:rsidRDefault="00722318" w:rsidP="007D49C4">
      <w:pPr>
        <w:spacing w:line="480" w:lineRule="auto"/>
        <w:rPr>
          <w:lang w:val="en-AU"/>
        </w:rPr>
      </w:pPr>
      <w:r w:rsidRPr="00ED73E7">
        <w:rPr>
          <w:lang w:val="en-AU"/>
        </w:rPr>
        <w:t>The authors declare that they have no competing interests.</w:t>
      </w:r>
    </w:p>
    <w:p w14:paraId="6B0FF300" w14:textId="77777777" w:rsidR="00722318" w:rsidRPr="00ED73E7" w:rsidRDefault="00722318" w:rsidP="007D49C4">
      <w:pPr>
        <w:spacing w:line="480" w:lineRule="auto"/>
        <w:rPr>
          <w:i/>
          <w:lang w:val="en-AU"/>
        </w:rPr>
      </w:pPr>
      <w:r>
        <w:rPr>
          <w:i/>
          <w:lang w:val="en-AU"/>
        </w:rPr>
        <w:t>Funding</w:t>
      </w:r>
    </w:p>
    <w:p w14:paraId="5DEA26E8" w14:textId="77777777" w:rsidR="00722318" w:rsidRDefault="00722318" w:rsidP="007D49C4">
      <w:pPr>
        <w:spacing w:line="480" w:lineRule="auto"/>
        <w:rPr>
          <w:lang w:val="en-AU"/>
        </w:rPr>
      </w:pPr>
      <w:r>
        <w:rPr>
          <w:lang w:val="en-AU"/>
        </w:rPr>
        <w:t>CRJ is supported by an Australian Sports Commission-ISEAL Victoria University PhD Scholarship. JvU was supported by an Australian Sports Commission-ISEAL Victoria University Senior Research Fellowship.</w:t>
      </w:r>
      <w:r w:rsidRPr="002673E2">
        <w:t xml:space="preserve"> </w:t>
      </w:r>
    </w:p>
    <w:p w14:paraId="7AE37F4C" w14:textId="77777777" w:rsidR="00722318" w:rsidRPr="00ED73E7" w:rsidRDefault="00722318" w:rsidP="007D49C4">
      <w:pPr>
        <w:spacing w:line="480" w:lineRule="auto"/>
        <w:rPr>
          <w:i/>
          <w:lang w:val="en-AU"/>
        </w:rPr>
      </w:pPr>
      <w:r w:rsidRPr="00ED73E7">
        <w:rPr>
          <w:i/>
          <w:lang w:val="en-AU"/>
        </w:rPr>
        <w:t>Authors’ contributions</w:t>
      </w:r>
    </w:p>
    <w:p w14:paraId="049791D5" w14:textId="77777777" w:rsidR="00722318" w:rsidRDefault="00722318" w:rsidP="007D49C4">
      <w:pPr>
        <w:spacing w:line="480" w:lineRule="auto"/>
        <w:rPr>
          <w:lang w:val="en-AU"/>
        </w:rPr>
      </w:pPr>
      <w:r>
        <w:rPr>
          <w:lang w:val="en-AU"/>
        </w:rPr>
        <w:t>CRJ contributed to the study design, the review of literature, analysis of literature, manuscript conceptualisation and preparation. RME contributed to the study design, manuscript conceptualisation and preparation. HW contributed to the study design and manuscript preparation. GO contributed to the review of literature, analysis of literature and manuscript preparation. JGZU contributed to the study design and manuscript preparation. All authors read and approved the final manuscript.</w:t>
      </w:r>
    </w:p>
    <w:p w14:paraId="45C23860" w14:textId="77777777" w:rsidR="00722318" w:rsidRPr="009E7B39" w:rsidRDefault="00722318" w:rsidP="007D49C4">
      <w:pPr>
        <w:spacing w:line="480" w:lineRule="auto"/>
        <w:rPr>
          <w:i/>
          <w:lang w:val="en-AU"/>
        </w:rPr>
      </w:pPr>
      <w:r w:rsidRPr="009E7B39">
        <w:rPr>
          <w:i/>
          <w:lang w:val="en-AU"/>
        </w:rPr>
        <w:t>Acknowledgements</w:t>
      </w:r>
    </w:p>
    <w:p w14:paraId="46F983DB" w14:textId="77777777" w:rsidR="00722318" w:rsidRDefault="00722318" w:rsidP="007D49C4">
      <w:pPr>
        <w:spacing w:line="480" w:lineRule="auto"/>
        <w:rPr>
          <w:lang w:val="en-AU"/>
        </w:rPr>
      </w:pPr>
      <w:r w:rsidRPr="009E7B39">
        <w:rPr>
          <w:lang w:val="en-AU"/>
        </w:rPr>
        <w:t>Not applicable.</w:t>
      </w:r>
    </w:p>
    <w:p w14:paraId="6D443F40" w14:textId="77777777" w:rsidR="00722318" w:rsidRPr="008D1321" w:rsidRDefault="00722318" w:rsidP="007D49C4">
      <w:pPr>
        <w:spacing w:line="480" w:lineRule="auto"/>
        <w:rPr>
          <w:lang w:val="en-AU"/>
        </w:rPr>
      </w:pPr>
    </w:p>
    <w:p w14:paraId="6E3B5A28" w14:textId="77777777" w:rsidR="00722318" w:rsidRPr="00B55315" w:rsidRDefault="00722318" w:rsidP="007D49C4">
      <w:pPr>
        <w:spacing w:line="480" w:lineRule="auto"/>
        <w:rPr>
          <w:b/>
          <w:u w:val="single"/>
        </w:rPr>
      </w:pPr>
      <w:r w:rsidRPr="00B55315">
        <w:rPr>
          <w:b/>
          <w:u w:val="single"/>
        </w:rPr>
        <w:t>References</w:t>
      </w:r>
    </w:p>
    <w:p w14:paraId="75FE9D8D" w14:textId="77777777" w:rsidR="00722318" w:rsidRPr="00151582" w:rsidRDefault="00722318" w:rsidP="007D49C4">
      <w:pPr>
        <w:pStyle w:val="EndNoteBibliography"/>
        <w:spacing w:after="0"/>
        <w:ind w:left="720" w:hanging="720"/>
      </w:pPr>
      <w:r w:rsidRPr="00151582">
        <w:t>1.</w:t>
      </w:r>
      <w:r w:rsidRPr="00151582">
        <w:tab/>
        <w:t xml:space="preserve">World Health Organisation, </w:t>
      </w:r>
      <w:r w:rsidRPr="00151582">
        <w:rPr>
          <w:i/>
        </w:rPr>
        <w:t>Global health and ageing</w:t>
      </w:r>
      <w:r w:rsidRPr="00151582">
        <w:t>. 2011, US National Institute on Ageing Bethesda.</w:t>
      </w:r>
    </w:p>
    <w:p w14:paraId="43EF0F27" w14:textId="77777777" w:rsidR="00722318" w:rsidRPr="00151582" w:rsidRDefault="00722318" w:rsidP="007D49C4">
      <w:pPr>
        <w:pStyle w:val="EndNoteBibliography"/>
        <w:spacing w:after="0"/>
        <w:ind w:left="720" w:hanging="720"/>
      </w:pPr>
      <w:r w:rsidRPr="00151582">
        <w:t>2.</w:t>
      </w:r>
      <w:r w:rsidRPr="00151582">
        <w:tab/>
        <w:t xml:space="preserve">Vogeli, C., </w:t>
      </w:r>
      <w:r>
        <w:t>Shields, A.E., Lee, T.A., Gibson, T.B., Marder, W.D., Weiss, K.B. and Blumenthal, D.</w:t>
      </w:r>
      <w:r w:rsidRPr="00151582">
        <w:t xml:space="preserve">, </w:t>
      </w:r>
      <w:r w:rsidRPr="00151582">
        <w:rPr>
          <w:i/>
        </w:rPr>
        <w:t>Multiple chronic conditions: prevalence, health consequences, and implications for quality, care management, and costs.</w:t>
      </w:r>
      <w:r w:rsidRPr="00151582">
        <w:t xml:space="preserve"> Journal </w:t>
      </w:r>
      <w:r>
        <w:t>of General Internal M</w:t>
      </w:r>
      <w:r w:rsidRPr="00151582">
        <w:t xml:space="preserve">edicine, 2007. </w:t>
      </w:r>
      <w:r w:rsidRPr="00151582">
        <w:rPr>
          <w:b/>
        </w:rPr>
        <w:t>22</w:t>
      </w:r>
      <w:r w:rsidRPr="00151582">
        <w:t>(3): p. 391-395.</w:t>
      </w:r>
    </w:p>
    <w:p w14:paraId="4525186B" w14:textId="77777777" w:rsidR="00722318" w:rsidRPr="00151582" w:rsidRDefault="00722318" w:rsidP="007D49C4">
      <w:pPr>
        <w:pStyle w:val="EndNoteBibliography"/>
        <w:spacing w:after="0"/>
        <w:ind w:left="720" w:hanging="720"/>
      </w:pPr>
      <w:r w:rsidRPr="00151582">
        <w:t>3.</w:t>
      </w:r>
      <w:r w:rsidRPr="00151582">
        <w:tab/>
        <w:t xml:space="preserve">Booth, F.W., C.K. Roberts, and M.J. Laye, </w:t>
      </w:r>
      <w:r w:rsidRPr="00151582">
        <w:rPr>
          <w:i/>
        </w:rPr>
        <w:t>Lack of exercise is a major cause of chronic diseases.</w:t>
      </w:r>
      <w:r w:rsidRPr="00151582">
        <w:t xml:space="preserve"> Comprehensive Physiology, 2012.</w:t>
      </w:r>
    </w:p>
    <w:p w14:paraId="3B26A520" w14:textId="77777777" w:rsidR="00722318" w:rsidRPr="00151582" w:rsidRDefault="00722318" w:rsidP="007D49C4">
      <w:pPr>
        <w:pStyle w:val="EndNoteBibliography"/>
        <w:spacing w:after="0"/>
        <w:ind w:left="720" w:hanging="720"/>
      </w:pPr>
      <w:r>
        <w:t>4.</w:t>
      </w:r>
      <w:r>
        <w:tab/>
        <w:t xml:space="preserve">Paterson, D.H., </w:t>
      </w:r>
      <w:r w:rsidRPr="00151582">
        <w:t>Jones</w:t>
      </w:r>
      <w:r>
        <w:t xml:space="preserve"> G.R.</w:t>
      </w:r>
      <w:r w:rsidRPr="00151582">
        <w:t>, and Rice</w:t>
      </w:r>
      <w:r w:rsidRPr="00722318">
        <w:t xml:space="preserve"> </w:t>
      </w:r>
      <w:r w:rsidRPr="00151582">
        <w:t xml:space="preserve">C.L., </w:t>
      </w:r>
      <w:r w:rsidRPr="00151582">
        <w:rPr>
          <w:i/>
        </w:rPr>
        <w:t>Ageing and physical activity: evidence to develop exercise recommendations for older adults</w:t>
      </w:r>
      <w:r>
        <w:rPr>
          <w:i/>
        </w:rPr>
        <w:t>.</w:t>
      </w:r>
      <w:r w:rsidRPr="00151582">
        <w:rPr>
          <w:i/>
        </w:rPr>
        <w:t xml:space="preserve"> </w:t>
      </w:r>
      <w:r w:rsidRPr="00722318">
        <w:t xml:space="preserve">This article is part of a supplement entitled </w:t>
      </w:r>
      <w:r>
        <w:t>‘</w:t>
      </w:r>
      <w:r w:rsidRPr="00722318">
        <w:t xml:space="preserve">Advancing physical activity measurement and guidelines in Canada: a scientific review and </w:t>
      </w:r>
      <w:r w:rsidRPr="00722318">
        <w:lastRenderedPageBreak/>
        <w:t>evidence-based foundation for the future of Canadian physical activity guidelines</w:t>
      </w:r>
      <w:r>
        <w:t>’,</w:t>
      </w:r>
      <w:r w:rsidRPr="00722318">
        <w:t xml:space="preserve"> co-published by Applied Physiology, Nutrition, and Metabolism and the Canadian Journal of Public Health.</w:t>
      </w:r>
      <w:r w:rsidRPr="00151582">
        <w:rPr>
          <w:i/>
        </w:rPr>
        <w:t xml:space="preserve"> </w:t>
      </w:r>
    </w:p>
    <w:p w14:paraId="549997D0" w14:textId="77777777" w:rsidR="00722318" w:rsidRPr="00151582" w:rsidRDefault="00722318" w:rsidP="007D49C4">
      <w:pPr>
        <w:pStyle w:val="EndNoteBibliography"/>
        <w:spacing w:after="0"/>
        <w:ind w:left="720" w:hanging="720"/>
      </w:pPr>
      <w:r w:rsidRPr="00151582">
        <w:t>5.</w:t>
      </w:r>
      <w:r w:rsidRPr="00151582">
        <w:tab/>
        <w:t>Bishop, N.A., Lu</w:t>
      </w:r>
      <w:r w:rsidRPr="00722318">
        <w:t xml:space="preserve"> </w:t>
      </w:r>
      <w:r w:rsidRPr="00151582">
        <w:t>T., and Yankner</w:t>
      </w:r>
      <w:r w:rsidRPr="00722318">
        <w:t xml:space="preserve"> </w:t>
      </w:r>
      <w:r w:rsidRPr="00151582">
        <w:t xml:space="preserve">B.A., </w:t>
      </w:r>
      <w:r w:rsidRPr="00151582">
        <w:rPr>
          <w:i/>
        </w:rPr>
        <w:t>Neural mechanisms of ageing and cognitive decline.</w:t>
      </w:r>
      <w:r w:rsidRPr="00151582">
        <w:t xml:space="preserve"> Nature, 2010. </w:t>
      </w:r>
      <w:r w:rsidRPr="00151582">
        <w:rPr>
          <w:b/>
        </w:rPr>
        <w:t>464</w:t>
      </w:r>
      <w:r w:rsidRPr="00151582">
        <w:t>(7288): p. 529-535.</w:t>
      </w:r>
    </w:p>
    <w:p w14:paraId="2361E294" w14:textId="77777777" w:rsidR="00722318" w:rsidRPr="00151582" w:rsidRDefault="00722318" w:rsidP="007D49C4">
      <w:pPr>
        <w:pStyle w:val="EndNoteBibliography"/>
        <w:spacing w:after="0"/>
        <w:ind w:left="720" w:hanging="720"/>
      </w:pPr>
      <w:r w:rsidRPr="00151582">
        <w:t>6.</w:t>
      </w:r>
      <w:r w:rsidRPr="00151582">
        <w:tab/>
        <w:t xml:space="preserve">Sirven, N. and T. Debrand, </w:t>
      </w:r>
      <w:r w:rsidRPr="00151582">
        <w:rPr>
          <w:i/>
        </w:rPr>
        <w:t>Social participation and healthy ageing: An international comparison using SHARE data.</w:t>
      </w:r>
      <w:r w:rsidRPr="00151582">
        <w:t xml:space="preserve"> Social Science &amp; Medicine, 2008. </w:t>
      </w:r>
      <w:r w:rsidRPr="00151582">
        <w:rPr>
          <w:b/>
        </w:rPr>
        <w:t>67</w:t>
      </w:r>
      <w:r w:rsidRPr="00151582">
        <w:t>(12): p. 2017-2026.</w:t>
      </w:r>
    </w:p>
    <w:p w14:paraId="7D3DFD56" w14:textId="77777777" w:rsidR="00722318" w:rsidRPr="00151582" w:rsidRDefault="00722318" w:rsidP="007D49C4">
      <w:pPr>
        <w:pStyle w:val="EndNoteBibliography"/>
        <w:spacing w:after="0"/>
        <w:ind w:left="720" w:hanging="720"/>
      </w:pPr>
      <w:r w:rsidRPr="00151582">
        <w:t>7.</w:t>
      </w:r>
      <w:r w:rsidRPr="00151582">
        <w:tab/>
        <w:t>Dunsky, A. and Netz</w:t>
      </w:r>
      <w:r w:rsidRPr="00722318">
        <w:t xml:space="preserve"> </w:t>
      </w:r>
      <w:r w:rsidRPr="00151582">
        <w:t xml:space="preserve">Y., </w:t>
      </w:r>
      <w:r w:rsidRPr="00151582">
        <w:rPr>
          <w:i/>
        </w:rPr>
        <w:t>Physical Activity and Sport in Advanced Age: Is it Risky?-A Summary of Data from Articles Published Between 2000-2009.</w:t>
      </w:r>
      <w:r w:rsidRPr="00151582">
        <w:t xml:space="preserve"> Curr</w:t>
      </w:r>
      <w:r>
        <w:t>ent Aging S</w:t>
      </w:r>
      <w:r w:rsidRPr="00151582">
        <w:t xml:space="preserve">cience, 2012. </w:t>
      </w:r>
      <w:r w:rsidRPr="00151582">
        <w:rPr>
          <w:b/>
        </w:rPr>
        <w:t>5</w:t>
      </w:r>
      <w:r w:rsidRPr="00151582">
        <w:t>(1): p. 66-71.</w:t>
      </w:r>
    </w:p>
    <w:p w14:paraId="4E2CC793" w14:textId="77777777" w:rsidR="00722318" w:rsidRPr="00151582" w:rsidRDefault="00722318" w:rsidP="00722318">
      <w:pPr>
        <w:pStyle w:val="EndNoteBibliography"/>
        <w:spacing w:after="0"/>
        <w:ind w:left="720" w:hanging="720"/>
      </w:pPr>
      <w:r w:rsidRPr="00151582">
        <w:t>8.</w:t>
      </w:r>
      <w:r w:rsidRPr="00151582">
        <w:tab/>
        <w:t xml:space="preserve">Koeneman, M.A., </w:t>
      </w:r>
      <w:r>
        <w:t>Verheijden, M.W., Chinapaw, M.J.M. and Hopman-Rock, M</w:t>
      </w:r>
      <w:r w:rsidRPr="00151582">
        <w:t xml:space="preserve">., </w:t>
      </w:r>
      <w:r w:rsidRPr="00151582">
        <w:rPr>
          <w:i/>
        </w:rPr>
        <w:t>Determinants of physical activity and exercise in healthy older adults: a systematic review.</w:t>
      </w:r>
      <w:r w:rsidRPr="00151582">
        <w:t xml:space="preserve"> International Journal of Behavioral Nutrition and Physical Activity, 2011. </w:t>
      </w:r>
      <w:r w:rsidRPr="00151582">
        <w:rPr>
          <w:b/>
        </w:rPr>
        <w:t>8</w:t>
      </w:r>
      <w:r w:rsidRPr="00151582">
        <w:t>(1): p. 1.</w:t>
      </w:r>
    </w:p>
    <w:p w14:paraId="26F12BA5" w14:textId="77777777" w:rsidR="00722318" w:rsidRPr="00151582" w:rsidRDefault="00722318" w:rsidP="007D49C4">
      <w:pPr>
        <w:pStyle w:val="EndNoteBibliography"/>
        <w:spacing w:after="0"/>
        <w:ind w:left="720" w:hanging="720"/>
      </w:pPr>
      <w:r w:rsidRPr="00151582">
        <w:t>9.</w:t>
      </w:r>
      <w:r w:rsidRPr="00151582">
        <w:tab/>
        <w:t xml:space="preserve">Sun, F., Norman, I.J. and While, A.E., </w:t>
      </w:r>
      <w:r w:rsidRPr="00151582">
        <w:rPr>
          <w:i/>
        </w:rPr>
        <w:t>Physical activity in older people: a systematic review.</w:t>
      </w:r>
      <w:r w:rsidRPr="00151582">
        <w:t xml:space="preserve"> BMC Public Health, 2013. </w:t>
      </w:r>
      <w:r w:rsidRPr="00151582">
        <w:rPr>
          <w:b/>
        </w:rPr>
        <w:t>13</w:t>
      </w:r>
      <w:r w:rsidRPr="00151582">
        <w:t>.</w:t>
      </w:r>
    </w:p>
    <w:p w14:paraId="0D24193C" w14:textId="77777777" w:rsidR="00722318" w:rsidRPr="00151582" w:rsidRDefault="00722318" w:rsidP="00722318">
      <w:pPr>
        <w:pStyle w:val="EndNoteBibliography"/>
        <w:spacing w:after="0"/>
        <w:ind w:left="720" w:hanging="720"/>
      </w:pPr>
      <w:r w:rsidRPr="00151582">
        <w:t>10.</w:t>
      </w:r>
      <w:r w:rsidRPr="00151582">
        <w:tab/>
        <w:t xml:space="preserve">Taylor, A.H., </w:t>
      </w:r>
      <w:r>
        <w:t>Cable, N. T., Faulkner, G., Hillsdon, M., Narici, M., Van Der Bij, A. K.</w:t>
      </w:r>
      <w:r w:rsidRPr="00151582">
        <w:t xml:space="preserve">, </w:t>
      </w:r>
      <w:r w:rsidRPr="00151582">
        <w:rPr>
          <w:i/>
        </w:rPr>
        <w:t>Physical activity and older adults: a review of health benefits and the effectiveness of interventions.</w:t>
      </w:r>
      <w:r w:rsidRPr="00151582">
        <w:t xml:space="preserve"> Journal</w:t>
      </w:r>
      <w:r>
        <w:t xml:space="preserve"> of Sports S</w:t>
      </w:r>
      <w:r w:rsidRPr="00151582">
        <w:t xml:space="preserve">ciences, 2004. </w:t>
      </w:r>
      <w:r w:rsidRPr="00151582">
        <w:rPr>
          <w:b/>
        </w:rPr>
        <w:t>22</w:t>
      </w:r>
      <w:r w:rsidRPr="00151582">
        <w:t>(8): p. 703-725.</w:t>
      </w:r>
    </w:p>
    <w:p w14:paraId="3CE8C06E" w14:textId="77777777" w:rsidR="00722318" w:rsidRPr="00151582" w:rsidRDefault="00722318" w:rsidP="007D49C4">
      <w:pPr>
        <w:pStyle w:val="EndNoteBibliography"/>
        <w:spacing w:after="0"/>
        <w:ind w:left="720" w:hanging="720"/>
      </w:pPr>
      <w:r w:rsidRPr="00151582">
        <w:t>11.</w:t>
      </w:r>
      <w:r w:rsidRPr="00151582">
        <w:tab/>
        <w:t xml:space="preserve">Allender, S., G. Cowburn, and C. Foster, </w:t>
      </w:r>
      <w:r w:rsidRPr="00151582">
        <w:rPr>
          <w:i/>
        </w:rPr>
        <w:t>Understanding participation in sport and physical activity among children and adults: a review of qualitative studies.</w:t>
      </w:r>
      <w:r>
        <w:t xml:space="preserve"> Health Education R</w:t>
      </w:r>
      <w:r w:rsidRPr="00151582">
        <w:t xml:space="preserve">esearch, 2006. </w:t>
      </w:r>
      <w:r w:rsidRPr="00151582">
        <w:rPr>
          <w:b/>
        </w:rPr>
        <w:t>21</w:t>
      </w:r>
      <w:r w:rsidRPr="00151582">
        <w:t>(6): p. 826-835.</w:t>
      </w:r>
    </w:p>
    <w:p w14:paraId="482B0730" w14:textId="77777777" w:rsidR="00722318" w:rsidRPr="00151582" w:rsidRDefault="00722318" w:rsidP="00722318">
      <w:pPr>
        <w:pStyle w:val="EndNoteBibliography"/>
        <w:spacing w:after="0"/>
        <w:ind w:left="720" w:hanging="720"/>
      </w:pPr>
      <w:r w:rsidRPr="00151582">
        <w:t>12.</w:t>
      </w:r>
      <w:r w:rsidRPr="00151582">
        <w:tab/>
        <w:t xml:space="preserve">Blake, H., </w:t>
      </w:r>
      <w:r>
        <w:t>Mo, P., Malik, S., Thomas, S.</w:t>
      </w:r>
      <w:r w:rsidRPr="00151582">
        <w:t xml:space="preserve">, </w:t>
      </w:r>
      <w:r w:rsidRPr="00151582">
        <w:rPr>
          <w:i/>
        </w:rPr>
        <w:t>How effective are physical activity interventions for alleviating depressive symptoms in older people? A systematic review.</w:t>
      </w:r>
      <w:r w:rsidRPr="00151582">
        <w:t xml:space="preserve"> Clinical Rehabilitation, 2009. </w:t>
      </w:r>
      <w:r w:rsidRPr="00151582">
        <w:rPr>
          <w:b/>
        </w:rPr>
        <w:t>23</w:t>
      </w:r>
      <w:r w:rsidRPr="00151582">
        <w:t>(10): p. 873-887.</w:t>
      </w:r>
    </w:p>
    <w:p w14:paraId="35BFA45D" w14:textId="77777777" w:rsidR="00722318" w:rsidRPr="00151582" w:rsidRDefault="00722318" w:rsidP="007D49C4">
      <w:pPr>
        <w:pStyle w:val="EndNoteBibliography"/>
        <w:spacing w:after="0"/>
        <w:ind w:left="720" w:hanging="720"/>
      </w:pPr>
      <w:r w:rsidRPr="00151582">
        <w:t>13.</w:t>
      </w:r>
      <w:r w:rsidRPr="00151582">
        <w:tab/>
        <w:t xml:space="preserve">Dionigi, R., </w:t>
      </w:r>
      <w:r w:rsidRPr="00151582">
        <w:rPr>
          <w:i/>
        </w:rPr>
        <w:t>Competitive sport as leisure in later life: Negotiations, discourse, and aging.</w:t>
      </w:r>
      <w:r>
        <w:t xml:space="preserve"> Leisure S</w:t>
      </w:r>
      <w:r w:rsidRPr="00151582">
        <w:t xml:space="preserve">ciences, 2006. </w:t>
      </w:r>
      <w:r w:rsidRPr="00151582">
        <w:rPr>
          <w:b/>
        </w:rPr>
        <w:t>28</w:t>
      </w:r>
      <w:r w:rsidRPr="00151582">
        <w:t>(2): p. 181-196.</w:t>
      </w:r>
    </w:p>
    <w:p w14:paraId="14115B28" w14:textId="77777777" w:rsidR="00722318" w:rsidRPr="00151582" w:rsidRDefault="00722318" w:rsidP="007D49C4">
      <w:pPr>
        <w:pStyle w:val="EndNoteBibliography"/>
        <w:spacing w:after="0"/>
        <w:ind w:left="720" w:hanging="720"/>
      </w:pPr>
      <w:r w:rsidRPr="00151582">
        <w:t>14.</w:t>
      </w:r>
      <w:r w:rsidRPr="00151582">
        <w:tab/>
        <w:t xml:space="preserve">Lyons, K. and R. Dionigi, </w:t>
      </w:r>
      <w:r w:rsidRPr="00151582">
        <w:rPr>
          <w:i/>
        </w:rPr>
        <w:t>Transcending emotional community: A qualitative examination of older adults and masters' sports participation.</w:t>
      </w:r>
      <w:r w:rsidRPr="00151582">
        <w:t xml:space="preserve"> Leisure Sciences, 2007. </w:t>
      </w:r>
      <w:r w:rsidRPr="00151582">
        <w:rPr>
          <w:b/>
        </w:rPr>
        <w:t>29</w:t>
      </w:r>
      <w:r w:rsidRPr="00151582">
        <w:t>(4): p. 375-389.</w:t>
      </w:r>
    </w:p>
    <w:p w14:paraId="78E2B910" w14:textId="77777777" w:rsidR="00722318" w:rsidRPr="00151582" w:rsidRDefault="00722318" w:rsidP="007D49C4">
      <w:pPr>
        <w:pStyle w:val="EndNoteBibliography"/>
        <w:spacing w:after="0"/>
        <w:ind w:left="720" w:hanging="720"/>
      </w:pPr>
      <w:r w:rsidRPr="00151582">
        <w:t>15.</w:t>
      </w:r>
      <w:r w:rsidRPr="00151582">
        <w:tab/>
        <w:t xml:space="preserve">Henderson, K.A., </w:t>
      </w:r>
      <w:r>
        <w:t>Casper, J., Wilson, B.E. and Dern L.,</w:t>
      </w:r>
      <w:r w:rsidRPr="00151582">
        <w:t xml:space="preserve"> </w:t>
      </w:r>
      <w:r w:rsidRPr="00151582">
        <w:rPr>
          <w:i/>
        </w:rPr>
        <w:t>Behaviors, Reason, and Outcomes Perceived by Senior Games Participants.</w:t>
      </w:r>
      <w:r w:rsidRPr="00151582">
        <w:t xml:space="preserve"> Journal of Park &amp; Recreation Administration, 2012. </w:t>
      </w:r>
      <w:r w:rsidRPr="00151582">
        <w:rPr>
          <w:b/>
        </w:rPr>
        <w:t>30</w:t>
      </w:r>
      <w:r w:rsidRPr="00151582">
        <w:t>(1): p. 19-35.</w:t>
      </w:r>
    </w:p>
    <w:p w14:paraId="2CE2891C" w14:textId="348D9FB7" w:rsidR="00722318" w:rsidRPr="00151582" w:rsidRDefault="00722318" w:rsidP="00722318">
      <w:pPr>
        <w:pStyle w:val="EndNoteBibliography"/>
        <w:spacing w:after="0"/>
        <w:ind w:left="720" w:hanging="720"/>
      </w:pPr>
      <w:r w:rsidRPr="00151582">
        <w:t>16.</w:t>
      </w:r>
      <w:r w:rsidRPr="00151582">
        <w:tab/>
        <w:t>Heo, J.,</w:t>
      </w:r>
      <w:r w:rsidRPr="00722318">
        <w:t xml:space="preserve"> </w:t>
      </w:r>
      <w:r>
        <w:t xml:space="preserve">Culp, B., </w:t>
      </w:r>
      <w:r w:rsidR="006360FB">
        <w:t>Yamada, N.</w:t>
      </w:r>
      <w:r w:rsidR="00E73082">
        <w:t xml:space="preserve"> and</w:t>
      </w:r>
      <w:r>
        <w:t xml:space="preserve"> Won, Y.</w:t>
      </w:r>
      <w:r w:rsidRPr="00151582">
        <w:t xml:space="preserve">, </w:t>
      </w:r>
      <w:r w:rsidRPr="00151582">
        <w:rPr>
          <w:i/>
        </w:rPr>
        <w:t>Promoting successful aging through competitive sports participation: Insights from older adults.</w:t>
      </w:r>
      <w:r w:rsidRPr="00151582">
        <w:t xml:space="preserve"> Qualitative Health Research, 2013. </w:t>
      </w:r>
      <w:r w:rsidRPr="00151582">
        <w:rPr>
          <w:b/>
        </w:rPr>
        <w:t>23</w:t>
      </w:r>
      <w:r w:rsidRPr="00151582">
        <w:t>(1): p. 105-113.</w:t>
      </w:r>
    </w:p>
    <w:p w14:paraId="09B2B90A" w14:textId="786B1D4E" w:rsidR="00722318" w:rsidRPr="00151582" w:rsidRDefault="00722318" w:rsidP="00E73082">
      <w:pPr>
        <w:pStyle w:val="EndNoteBibliography"/>
        <w:spacing w:after="0"/>
        <w:ind w:left="720" w:hanging="720"/>
      </w:pPr>
      <w:r w:rsidRPr="00151582">
        <w:t>17.</w:t>
      </w:r>
      <w:r w:rsidRPr="00151582">
        <w:tab/>
        <w:t xml:space="preserve">Kelley, K., </w:t>
      </w:r>
      <w:r w:rsidR="00E73082">
        <w:t>Little, S., Jong Seon, L., Birendra, K. C. and Henderson, K</w:t>
      </w:r>
      <w:r w:rsidRPr="00151582">
        <w:t xml:space="preserve">., </w:t>
      </w:r>
      <w:r w:rsidRPr="00151582">
        <w:rPr>
          <w:i/>
        </w:rPr>
        <w:t>Articulating Meanings of Positive Adjustment to Aging through Physical Activity Participation among Older Adults.</w:t>
      </w:r>
      <w:r w:rsidRPr="00151582">
        <w:t xml:space="preserve"> Journal of Park &amp; Recreation Administration, 2014. </w:t>
      </w:r>
      <w:r w:rsidRPr="00151582">
        <w:rPr>
          <w:b/>
        </w:rPr>
        <w:t>32</w:t>
      </w:r>
      <w:r w:rsidRPr="00151582">
        <w:t>(1): p. 63-79.</w:t>
      </w:r>
    </w:p>
    <w:p w14:paraId="28715B26" w14:textId="77777777" w:rsidR="00722318" w:rsidRPr="00151582" w:rsidRDefault="00722318" w:rsidP="007D49C4">
      <w:pPr>
        <w:pStyle w:val="EndNoteBibliography"/>
        <w:spacing w:after="0"/>
        <w:ind w:left="720" w:hanging="720"/>
      </w:pPr>
      <w:r w:rsidRPr="00151582">
        <w:t>18.</w:t>
      </w:r>
      <w:r w:rsidRPr="00151582">
        <w:tab/>
        <w:t xml:space="preserve">Smith, C.L. and M. Storandt, </w:t>
      </w:r>
      <w:r w:rsidRPr="00151582">
        <w:rPr>
          <w:i/>
        </w:rPr>
        <w:t>Physical Activity Participation in Older Adults: A Comparison of Competitors, Noncompetitors, and Nonexercisers.</w:t>
      </w:r>
      <w:r w:rsidRPr="00151582">
        <w:t xml:space="preserve"> Journal of Aging &amp; Physical Activity, 1997. </w:t>
      </w:r>
      <w:r w:rsidRPr="00151582">
        <w:rPr>
          <w:b/>
        </w:rPr>
        <w:t>5</w:t>
      </w:r>
      <w:r w:rsidRPr="00151582">
        <w:t>(2): p. 98.</w:t>
      </w:r>
    </w:p>
    <w:p w14:paraId="1FC28238" w14:textId="47B699C4" w:rsidR="00722318" w:rsidRPr="00151582" w:rsidRDefault="00722318" w:rsidP="007D49C4">
      <w:pPr>
        <w:pStyle w:val="EndNoteBibliography"/>
        <w:spacing w:after="0"/>
        <w:ind w:left="720" w:hanging="720"/>
      </w:pPr>
      <w:r w:rsidRPr="00151582">
        <w:t>19.</w:t>
      </w:r>
      <w:r w:rsidRPr="00151582">
        <w:tab/>
        <w:t xml:space="preserve">Grant, B.C., </w:t>
      </w:r>
      <w:r w:rsidRPr="00151582">
        <w:rPr>
          <w:i/>
        </w:rPr>
        <w:t>‘You're never too old’: beliefs about physical activity and playing sport in later life.</w:t>
      </w:r>
      <w:r w:rsidR="006360FB">
        <w:t xml:space="preserve"> Ageing and S</w:t>
      </w:r>
      <w:r w:rsidRPr="00151582">
        <w:t xml:space="preserve">ociety, 2001. </w:t>
      </w:r>
      <w:r w:rsidRPr="00151582">
        <w:rPr>
          <w:b/>
        </w:rPr>
        <w:t>21</w:t>
      </w:r>
      <w:r w:rsidRPr="00151582">
        <w:t>(06): p. 777-798.</w:t>
      </w:r>
    </w:p>
    <w:p w14:paraId="040A67C7" w14:textId="77777777" w:rsidR="00722318" w:rsidRPr="00151582" w:rsidRDefault="00722318" w:rsidP="007D49C4">
      <w:pPr>
        <w:pStyle w:val="EndNoteBibliography"/>
        <w:spacing w:after="0"/>
        <w:ind w:left="720" w:hanging="720"/>
      </w:pPr>
      <w:r w:rsidRPr="00151582">
        <w:t>20.</w:t>
      </w:r>
      <w:r w:rsidRPr="00151582">
        <w:tab/>
        <w:t xml:space="preserve">Heuser, L., </w:t>
      </w:r>
      <w:r w:rsidRPr="00151582">
        <w:rPr>
          <w:i/>
        </w:rPr>
        <w:t>We’re not too old to play sports: the career of women lawn bowlers.</w:t>
      </w:r>
      <w:r w:rsidRPr="00151582">
        <w:t xml:space="preserve"> Leisure Studies, 2005. </w:t>
      </w:r>
      <w:r w:rsidRPr="00151582">
        <w:rPr>
          <w:b/>
        </w:rPr>
        <w:t>24</w:t>
      </w:r>
      <w:r w:rsidRPr="00151582">
        <w:t>(1): p. 45-60.</w:t>
      </w:r>
    </w:p>
    <w:p w14:paraId="1E3BF112" w14:textId="3FF177C1" w:rsidR="00722318" w:rsidRPr="00151582" w:rsidRDefault="00722318" w:rsidP="007D49C4">
      <w:pPr>
        <w:pStyle w:val="EndNoteBibliography"/>
        <w:spacing w:after="0"/>
        <w:ind w:left="720" w:hanging="720"/>
      </w:pPr>
      <w:r w:rsidRPr="00151582">
        <w:t>21.</w:t>
      </w:r>
      <w:r w:rsidRPr="00151582">
        <w:tab/>
        <w:t>Siegenthaler, K.L. and O'Dell</w:t>
      </w:r>
      <w:r w:rsidR="006360FB" w:rsidRPr="006360FB">
        <w:t xml:space="preserve"> </w:t>
      </w:r>
      <w:r w:rsidR="006360FB" w:rsidRPr="00151582">
        <w:t>I.</w:t>
      </w:r>
      <w:r w:rsidRPr="00151582">
        <w:t xml:space="preserve">, </w:t>
      </w:r>
      <w:r w:rsidRPr="00151582">
        <w:rPr>
          <w:i/>
        </w:rPr>
        <w:t>Older golfers: Serious leisure and successful aging.</w:t>
      </w:r>
      <w:r w:rsidRPr="00151582">
        <w:t xml:space="preserve"> World Leisure Journal, 2003. </w:t>
      </w:r>
      <w:r w:rsidRPr="00151582">
        <w:rPr>
          <w:b/>
        </w:rPr>
        <w:t>45</w:t>
      </w:r>
      <w:r w:rsidRPr="00151582">
        <w:t>(1): p. 45-52.</w:t>
      </w:r>
    </w:p>
    <w:p w14:paraId="7C9C06B8" w14:textId="0715DCB7" w:rsidR="00722318" w:rsidRPr="00151582" w:rsidRDefault="00722318" w:rsidP="006360FB">
      <w:pPr>
        <w:pStyle w:val="EndNoteBibliography"/>
        <w:spacing w:after="0"/>
        <w:ind w:left="720" w:hanging="720"/>
      </w:pPr>
      <w:r w:rsidRPr="00151582">
        <w:t>22.</w:t>
      </w:r>
      <w:r w:rsidRPr="00151582">
        <w:tab/>
        <w:t xml:space="preserve">Leipert, B.D., </w:t>
      </w:r>
      <w:r w:rsidR="006360FB">
        <w:t>Plunkett, R., Meagher-Stewart, D., Scruby, L., Mair, H., and Wamsley, K</w:t>
      </w:r>
      <w:r w:rsidRPr="00151582">
        <w:t xml:space="preserve">., </w:t>
      </w:r>
      <w:r w:rsidRPr="00151582">
        <w:rPr>
          <w:i/>
        </w:rPr>
        <w:t>I can't imagine my life without it!" Curling and health promotion: A photovoice study.</w:t>
      </w:r>
      <w:r w:rsidRPr="00151582">
        <w:t xml:space="preserve"> Canadian Journal of Nursing Research, 2011. </w:t>
      </w:r>
      <w:r w:rsidRPr="00151582">
        <w:rPr>
          <w:b/>
        </w:rPr>
        <w:t>43</w:t>
      </w:r>
      <w:r w:rsidRPr="00151582">
        <w:t>(1): p. 60-78.</w:t>
      </w:r>
    </w:p>
    <w:p w14:paraId="08BAB01E" w14:textId="24365648" w:rsidR="00722318" w:rsidRPr="00151582" w:rsidRDefault="00722318" w:rsidP="00514E1C">
      <w:pPr>
        <w:pStyle w:val="EndNoteBibliography"/>
        <w:spacing w:after="0"/>
        <w:ind w:left="720" w:hanging="720"/>
      </w:pPr>
      <w:r w:rsidRPr="00151582">
        <w:lastRenderedPageBreak/>
        <w:t>23.</w:t>
      </w:r>
      <w:r w:rsidRPr="00151582">
        <w:tab/>
        <w:t xml:space="preserve">Green, S., </w:t>
      </w:r>
      <w:r w:rsidR="00514E1C">
        <w:t>Campbell, E., Barnett, L., Mitchell, R., Radvan, D., Van Beurden, E.</w:t>
      </w:r>
      <w:r w:rsidRPr="00151582">
        <w:t xml:space="preserve">, </w:t>
      </w:r>
      <w:r w:rsidRPr="00151582">
        <w:rPr>
          <w:i/>
        </w:rPr>
        <w:t>Promoting a team ball game (lifeball) to older people: Who does this game attract and who continues?</w:t>
      </w:r>
      <w:r w:rsidRPr="00151582">
        <w:t xml:space="preserve"> Health Promotion Journal of Australia, 2009. </w:t>
      </w:r>
      <w:r w:rsidRPr="00151582">
        <w:rPr>
          <w:b/>
        </w:rPr>
        <w:t>20</w:t>
      </w:r>
      <w:r w:rsidRPr="00151582">
        <w:t>(2): p. 120-126.</w:t>
      </w:r>
    </w:p>
    <w:p w14:paraId="7D031855" w14:textId="0D7F71F4" w:rsidR="00722318" w:rsidRPr="00151582" w:rsidRDefault="00722318" w:rsidP="007D49C4">
      <w:pPr>
        <w:pStyle w:val="EndNoteBibliography"/>
        <w:spacing w:after="0"/>
        <w:ind w:left="720" w:hanging="720"/>
      </w:pPr>
      <w:r w:rsidRPr="00151582">
        <w:t>24.</w:t>
      </w:r>
      <w:r w:rsidRPr="00151582">
        <w:tab/>
        <w:t>Martin, K.A. and Sinden</w:t>
      </w:r>
      <w:r w:rsidR="00514E1C" w:rsidRPr="00514E1C">
        <w:t xml:space="preserve"> </w:t>
      </w:r>
      <w:r w:rsidR="00514E1C" w:rsidRPr="00151582">
        <w:t>A.R.</w:t>
      </w:r>
      <w:r w:rsidRPr="00151582">
        <w:t xml:space="preserve">, </w:t>
      </w:r>
      <w:r w:rsidRPr="00151582">
        <w:rPr>
          <w:i/>
        </w:rPr>
        <w:t>Who will stay and who will go? A review of older adults' adherence to randomized controlled trials of exercise.</w:t>
      </w:r>
      <w:r w:rsidRPr="00151582">
        <w:t xml:space="preserve"> Journal of Aging and Physical Activity, 2001. </w:t>
      </w:r>
      <w:r w:rsidRPr="00151582">
        <w:rPr>
          <w:b/>
        </w:rPr>
        <w:t>9</w:t>
      </w:r>
      <w:r w:rsidRPr="00151582">
        <w:t>(2): p. 91-114.</w:t>
      </w:r>
    </w:p>
    <w:p w14:paraId="7AC95FE0" w14:textId="77777777" w:rsidR="00722318" w:rsidRPr="00151582" w:rsidRDefault="00722318" w:rsidP="007D49C4">
      <w:pPr>
        <w:pStyle w:val="EndNoteBibliography"/>
        <w:spacing w:after="0"/>
        <w:ind w:left="720" w:hanging="720"/>
      </w:pPr>
      <w:r w:rsidRPr="00151582">
        <w:t>25.</w:t>
      </w:r>
      <w:r w:rsidRPr="00151582">
        <w:tab/>
        <w:t xml:space="preserve">Australian Sports Commission, </w:t>
      </w:r>
      <w:r w:rsidRPr="00151582">
        <w:rPr>
          <w:i/>
        </w:rPr>
        <w:t xml:space="preserve">ASC recognition. What is defined as a sport? [online] Available from </w:t>
      </w:r>
      <w:r w:rsidRPr="00722318">
        <w:rPr>
          <w:i/>
        </w:rPr>
        <w:t>http://www.ausport.gov.au/supporting/nso/asc_recognition</w:t>
      </w:r>
      <w:r w:rsidRPr="00151582">
        <w:rPr>
          <w:i/>
        </w:rPr>
        <w:t xml:space="preserve"> [Accessed 10 August 2015].</w:t>
      </w:r>
      <w:r w:rsidRPr="00151582">
        <w:t xml:space="preserve"> 2009.</w:t>
      </w:r>
    </w:p>
    <w:p w14:paraId="1A6FFCE7" w14:textId="748AE555" w:rsidR="00722318" w:rsidRPr="00151582" w:rsidRDefault="00722318" w:rsidP="00514E1C">
      <w:pPr>
        <w:pStyle w:val="EndNoteBibliography"/>
        <w:spacing w:after="0"/>
        <w:ind w:left="720" w:hanging="720"/>
      </w:pPr>
      <w:r w:rsidRPr="00151582">
        <w:t>26.</w:t>
      </w:r>
      <w:r w:rsidRPr="00151582">
        <w:tab/>
        <w:t xml:space="preserve">Eime, R.M., </w:t>
      </w:r>
      <w:r w:rsidR="00514E1C">
        <w:t>Young, J.A., Harvey, J.T., Charity, M.J. and Payne, W.R.</w:t>
      </w:r>
      <w:r w:rsidRPr="00151582">
        <w:t xml:space="preserve">, </w:t>
      </w:r>
      <w:r w:rsidRPr="00151582">
        <w:rPr>
          <w:i/>
        </w:rPr>
        <w:t>A systematic review of the psychological and social benefits of participation in sport for children and adolescents: informing development of a conceptual model of health through sport.</w:t>
      </w:r>
      <w:r w:rsidRPr="00151582">
        <w:t xml:space="preserve"> International Journal of Behavioral Nutrition and Physical Activity, 2013. </w:t>
      </w:r>
      <w:r w:rsidRPr="00151582">
        <w:rPr>
          <w:b/>
        </w:rPr>
        <w:t>10</w:t>
      </w:r>
      <w:r w:rsidRPr="00151582">
        <w:t>(1): p. 1.</w:t>
      </w:r>
    </w:p>
    <w:p w14:paraId="5545EC61" w14:textId="6241E01D" w:rsidR="00722318" w:rsidRPr="00151582" w:rsidRDefault="00722318" w:rsidP="007D49C4">
      <w:pPr>
        <w:pStyle w:val="EndNoteBibliography"/>
        <w:spacing w:after="0"/>
        <w:ind w:left="720" w:hanging="720"/>
      </w:pPr>
      <w:r w:rsidRPr="00151582">
        <w:t>27.</w:t>
      </w:r>
      <w:r w:rsidRPr="00151582">
        <w:tab/>
        <w:t xml:space="preserve">Eime, R.M., </w:t>
      </w:r>
      <w:r w:rsidR="00B53FB4" w:rsidRPr="00B53FB4">
        <w:t>Young, J.A., Harvey, J.T., Charity, M.J. and Payne, W.R.</w:t>
      </w:r>
      <w:r w:rsidRPr="00151582">
        <w:t xml:space="preserve">, </w:t>
      </w:r>
      <w:r w:rsidRPr="00151582">
        <w:rPr>
          <w:i/>
        </w:rPr>
        <w:t>A systematic review of the psychological and social benefits of participation in sport for adults: informing development of a conceptual model of health through sport.</w:t>
      </w:r>
      <w:r w:rsidRPr="00151582">
        <w:t xml:space="preserve"> </w:t>
      </w:r>
      <w:r w:rsidR="00B53FB4" w:rsidRPr="00B53FB4">
        <w:t>International Journal of Behavioral Nutrition and Physical Activity</w:t>
      </w:r>
      <w:r w:rsidRPr="00151582">
        <w:t xml:space="preserve">, 2013. </w:t>
      </w:r>
      <w:r w:rsidRPr="00151582">
        <w:rPr>
          <w:b/>
        </w:rPr>
        <w:t>10</w:t>
      </w:r>
      <w:r w:rsidRPr="00151582">
        <w:t>(135): p. 14.</w:t>
      </w:r>
    </w:p>
    <w:p w14:paraId="768A237F" w14:textId="02004EA1" w:rsidR="00722318" w:rsidRPr="00151582" w:rsidRDefault="00722318" w:rsidP="00B53FB4">
      <w:pPr>
        <w:pStyle w:val="EndNoteBibliography"/>
        <w:spacing w:after="0"/>
        <w:ind w:left="720" w:hanging="720"/>
      </w:pPr>
      <w:r w:rsidRPr="00151582">
        <w:t>28.</w:t>
      </w:r>
      <w:r w:rsidRPr="00151582">
        <w:tab/>
        <w:t xml:space="preserve">Oja, P., </w:t>
      </w:r>
      <w:r w:rsidR="00B53FB4">
        <w:t>Titze, S., Bauman, A., De Geus, B., Krenn, P., Reger‐Nash, B. and Kohlberger, T.</w:t>
      </w:r>
      <w:r w:rsidRPr="00151582">
        <w:t xml:space="preserve">, </w:t>
      </w:r>
      <w:r w:rsidRPr="00151582">
        <w:rPr>
          <w:i/>
        </w:rPr>
        <w:t>Health benefits of cycling: a systematic review.</w:t>
      </w:r>
      <w:r w:rsidR="00B53FB4">
        <w:t xml:space="preserve"> Scandinavian Journal of Medicine &amp; Science in S</w:t>
      </w:r>
      <w:r w:rsidRPr="00151582">
        <w:t xml:space="preserve">ports, 2011. </w:t>
      </w:r>
      <w:r w:rsidRPr="00151582">
        <w:rPr>
          <w:b/>
        </w:rPr>
        <w:t>21</w:t>
      </w:r>
      <w:r w:rsidRPr="00151582">
        <w:t>(4): p. 496-509.</w:t>
      </w:r>
    </w:p>
    <w:p w14:paraId="2C80AC4F" w14:textId="77777777" w:rsidR="00722318" w:rsidRPr="00151582" w:rsidRDefault="00722318" w:rsidP="007D49C4">
      <w:pPr>
        <w:pStyle w:val="EndNoteBibliography"/>
        <w:spacing w:after="0"/>
        <w:ind w:left="720" w:hanging="720"/>
      </w:pPr>
      <w:r w:rsidRPr="00151582">
        <w:t>29.</w:t>
      </w:r>
      <w:r w:rsidRPr="00151582">
        <w:tab/>
        <w:t xml:space="preserve">Dionigi, R.A., </w:t>
      </w:r>
      <w:r w:rsidRPr="00151582">
        <w:rPr>
          <w:i/>
        </w:rPr>
        <w:t>The competitive older athlete: a review of psychosocial and sociological issues.</w:t>
      </w:r>
      <w:r w:rsidRPr="00151582">
        <w:t xml:space="preserve"> Topics in Geriatric Rehabilitation, 2016. </w:t>
      </w:r>
      <w:r w:rsidRPr="00151582">
        <w:rPr>
          <w:b/>
        </w:rPr>
        <w:t>32</w:t>
      </w:r>
      <w:r w:rsidRPr="00151582">
        <w:t>(1): p. 55-62.</w:t>
      </w:r>
    </w:p>
    <w:p w14:paraId="5F5F1F33" w14:textId="77777777" w:rsidR="00722318" w:rsidRPr="00151582" w:rsidRDefault="00722318" w:rsidP="007D49C4">
      <w:pPr>
        <w:pStyle w:val="EndNoteBibliography"/>
        <w:spacing w:after="0"/>
        <w:ind w:left="720" w:hanging="720"/>
      </w:pPr>
      <w:r w:rsidRPr="00151582">
        <w:t>30.</w:t>
      </w:r>
      <w:r w:rsidRPr="00151582">
        <w:tab/>
        <w:t xml:space="preserve">Pike, E.C.J., </w:t>
      </w:r>
      <w:r w:rsidRPr="00151582">
        <w:rPr>
          <w:i/>
        </w:rPr>
        <w:t>Assessing the sociology of sport: On age and ability.</w:t>
      </w:r>
      <w:r w:rsidRPr="00151582">
        <w:t xml:space="preserve"> International Review for the Sociology of Sport, 2015. </w:t>
      </w:r>
      <w:r w:rsidRPr="00151582">
        <w:rPr>
          <w:b/>
        </w:rPr>
        <w:t>50</w:t>
      </w:r>
      <w:r w:rsidRPr="00151582">
        <w:t>(4-5): p. 570-574.</w:t>
      </w:r>
    </w:p>
    <w:p w14:paraId="5F3CD2D3" w14:textId="2DC7897A" w:rsidR="00722318" w:rsidRPr="00151582" w:rsidRDefault="00722318" w:rsidP="00B53FB4">
      <w:pPr>
        <w:pStyle w:val="EndNoteBibliography"/>
        <w:spacing w:after="0"/>
        <w:ind w:left="720" w:hanging="720"/>
      </w:pPr>
      <w:r w:rsidRPr="00151582">
        <w:t>31.</w:t>
      </w:r>
      <w:r w:rsidRPr="00151582">
        <w:tab/>
        <w:t xml:space="preserve">Jenkin, C.R., </w:t>
      </w:r>
      <w:r w:rsidR="00B53FB4">
        <w:t>Eime, R.M.</w:t>
      </w:r>
      <w:r w:rsidR="006F0A23">
        <w:t>,</w:t>
      </w:r>
      <w:r w:rsidR="00B53FB4">
        <w:t xml:space="preserve"> Westerbeek, H., O’Sullivan, G. and van Uffelen, J.G. Z.</w:t>
      </w:r>
      <w:r w:rsidRPr="00151582">
        <w:t xml:space="preserve">, </w:t>
      </w:r>
      <w:r w:rsidRPr="00151582">
        <w:rPr>
          <w:i/>
        </w:rPr>
        <w:t>Are they ‘worth their weight in gold’? Sport for older adults: benefits and barriers of their participation for sporting organisations.</w:t>
      </w:r>
      <w:r w:rsidRPr="00151582">
        <w:t xml:space="preserve"> International Journal of Sport Policy and Politics, 2016: p. 1-18.</w:t>
      </w:r>
    </w:p>
    <w:p w14:paraId="3B70C6B0" w14:textId="363E56AE" w:rsidR="00722318" w:rsidRPr="00151582" w:rsidRDefault="00722318" w:rsidP="007D49C4">
      <w:pPr>
        <w:pStyle w:val="EndNoteBibliography"/>
        <w:spacing w:after="0"/>
        <w:ind w:left="720" w:hanging="720"/>
      </w:pPr>
      <w:r w:rsidRPr="00151582">
        <w:t>32.</w:t>
      </w:r>
      <w:r w:rsidRPr="00151582">
        <w:tab/>
        <w:t>Eime, R., Payne</w:t>
      </w:r>
      <w:r w:rsidR="00B53FB4" w:rsidRPr="00B53FB4">
        <w:t xml:space="preserve"> </w:t>
      </w:r>
      <w:r w:rsidR="00B53FB4" w:rsidRPr="00151582">
        <w:t>W.</w:t>
      </w:r>
      <w:r w:rsidRPr="00151582">
        <w:t>, and Harvey</w:t>
      </w:r>
      <w:r w:rsidR="00B53FB4" w:rsidRPr="00B53FB4">
        <w:t xml:space="preserve"> </w:t>
      </w:r>
      <w:r w:rsidR="00B53FB4" w:rsidRPr="00151582">
        <w:t>J.</w:t>
      </w:r>
      <w:r w:rsidRPr="00151582">
        <w:t xml:space="preserve">, </w:t>
      </w:r>
      <w:r w:rsidRPr="00151582">
        <w:rPr>
          <w:i/>
        </w:rPr>
        <w:t>Trends in organised sport membership: impact on sustainability.</w:t>
      </w:r>
      <w:r w:rsidRPr="00151582">
        <w:t xml:space="preserve"> Journal Of </w:t>
      </w:r>
      <w:r w:rsidR="00B53FB4">
        <w:t>Science And Medicine In Sport/</w:t>
      </w:r>
      <w:r w:rsidRPr="00151582">
        <w:t xml:space="preserve">Sports Medicine Australia, 2009. </w:t>
      </w:r>
      <w:r w:rsidRPr="00151582">
        <w:rPr>
          <w:b/>
        </w:rPr>
        <w:t>12</w:t>
      </w:r>
      <w:r w:rsidRPr="00151582">
        <w:t>(1): p. 123-129.</w:t>
      </w:r>
    </w:p>
    <w:p w14:paraId="70832633" w14:textId="3D4A9A8E" w:rsidR="00722318" w:rsidRPr="00151582" w:rsidRDefault="00722318" w:rsidP="007D49C4">
      <w:pPr>
        <w:pStyle w:val="EndNoteBibliography"/>
        <w:spacing w:after="0"/>
        <w:ind w:left="720" w:hanging="720"/>
      </w:pPr>
      <w:r w:rsidRPr="00151582">
        <w:t>33.</w:t>
      </w:r>
      <w:r w:rsidRPr="00151582">
        <w:tab/>
        <w:t xml:space="preserve">Gray, S., </w:t>
      </w:r>
      <w:r w:rsidRPr="00151582">
        <w:rPr>
          <w:i/>
        </w:rPr>
        <w:t>Team club sports clubs for adults: A model.</w:t>
      </w:r>
      <w:r w:rsidRPr="00151582">
        <w:t xml:space="preserve"> Am</w:t>
      </w:r>
      <w:r w:rsidR="00B53FB4">
        <w:t>erican</w:t>
      </w:r>
      <w:r w:rsidRPr="00151582">
        <w:t xml:space="preserve"> Assoc</w:t>
      </w:r>
      <w:r w:rsidR="00B53FB4">
        <w:t>iation of Behavorial Social Science</w:t>
      </w:r>
      <w:r w:rsidRPr="00151582">
        <w:t xml:space="preserve"> Online J</w:t>
      </w:r>
      <w:r w:rsidR="00B53FB4">
        <w:t>ournal</w:t>
      </w:r>
      <w:r w:rsidRPr="00151582">
        <w:t xml:space="preserve">, 2004. </w:t>
      </w:r>
      <w:r w:rsidRPr="00151582">
        <w:rPr>
          <w:b/>
        </w:rPr>
        <w:t>7</w:t>
      </w:r>
      <w:r w:rsidRPr="00151582">
        <w:t>: p. 44-48.</w:t>
      </w:r>
    </w:p>
    <w:p w14:paraId="725D71AE" w14:textId="650E753C" w:rsidR="00722318" w:rsidRPr="00151582" w:rsidRDefault="00722318" w:rsidP="006F0A23">
      <w:pPr>
        <w:pStyle w:val="EndNoteBibliography"/>
        <w:spacing w:after="0"/>
        <w:ind w:left="720" w:hanging="720"/>
      </w:pPr>
      <w:r w:rsidRPr="00151582">
        <w:t>34.</w:t>
      </w:r>
      <w:r w:rsidRPr="00151582">
        <w:tab/>
        <w:t xml:space="preserve">Eime, R.M., </w:t>
      </w:r>
      <w:r w:rsidR="006F0A23">
        <w:t>Harvey, J.T., Charity, M.J., Casey, M.M., Westerbeek, H. and Payne, W.R.,</w:t>
      </w:r>
      <w:r w:rsidR="006F0A23" w:rsidRPr="00151582">
        <w:rPr>
          <w:i/>
        </w:rPr>
        <w:t xml:space="preserve"> </w:t>
      </w:r>
      <w:r w:rsidRPr="00151582">
        <w:rPr>
          <w:i/>
        </w:rPr>
        <w:t>Age profiles of sport participants.</w:t>
      </w:r>
      <w:r w:rsidRPr="00151582">
        <w:t xml:space="preserve"> BMC Sports Science, Medicine and Rehabilitation, 2016. </w:t>
      </w:r>
      <w:r w:rsidRPr="00151582">
        <w:rPr>
          <w:b/>
        </w:rPr>
        <w:t>8</w:t>
      </w:r>
      <w:r w:rsidRPr="00151582">
        <w:t>(1): p. 1.</w:t>
      </w:r>
    </w:p>
    <w:p w14:paraId="05DF037F" w14:textId="765ABBBC" w:rsidR="00722318" w:rsidRPr="00151582" w:rsidRDefault="00722318" w:rsidP="006F6FA1">
      <w:pPr>
        <w:pStyle w:val="EndNoteBibliography"/>
        <w:spacing w:after="0"/>
        <w:ind w:left="720" w:hanging="720"/>
      </w:pPr>
      <w:r w:rsidRPr="00151582">
        <w:t>35.</w:t>
      </w:r>
      <w:r w:rsidRPr="00151582">
        <w:tab/>
        <w:t xml:space="preserve">Trost, S.G., </w:t>
      </w:r>
      <w:r w:rsidR="006F6FA1">
        <w:t>Owen, N., Bauman, A.E., Sallis, J.F. and Brown, W</w:t>
      </w:r>
      <w:r w:rsidRPr="00151582">
        <w:t xml:space="preserve">., </w:t>
      </w:r>
      <w:r w:rsidRPr="00151582">
        <w:rPr>
          <w:i/>
        </w:rPr>
        <w:t>Correlates of adults' participation in physical activity: review and update.</w:t>
      </w:r>
      <w:r w:rsidR="006F6FA1">
        <w:t xml:space="preserve"> Medicine and Science in Sports and E</w:t>
      </w:r>
      <w:r w:rsidRPr="00151582">
        <w:t xml:space="preserve">xercise, 2002. </w:t>
      </w:r>
      <w:r w:rsidRPr="00151582">
        <w:rPr>
          <w:b/>
        </w:rPr>
        <w:t>34</w:t>
      </w:r>
      <w:r w:rsidRPr="00151582">
        <w:t>(12): p. 1996-2001.</w:t>
      </w:r>
    </w:p>
    <w:p w14:paraId="5795C62C" w14:textId="7536577E" w:rsidR="00722318" w:rsidRPr="00151582" w:rsidRDefault="00722318" w:rsidP="00477B96">
      <w:pPr>
        <w:pStyle w:val="EndNoteBibliography"/>
        <w:spacing w:after="0"/>
        <w:ind w:left="720" w:hanging="720"/>
      </w:pPr>
      <w:r w:rsidRPr="00151582">
        <w:t>36.</w:t>
      </w:r>
      <w:r w:rsidRPr="00151582">
        <w:tab/>
        <w:t xml:space="preserve">Condello, G., </w:t>
      </w:r>
      <w:r w:rsidR="00477B96">
        <w:t>Puggina, A., Aleksovska, K., Buck, C., Burns, C., Cardon, G., Carlin, A., Simon, C., Ciarapica, D. and Coppinger, T</w:t>
      </w:r>
      <w:r w:rsidRPr="00151582">
        <w:t xml:space="preserve">., </w:t>
      </w:r>
      <w:r w:rsidRPr="00151582">
        <w:rPr>
          <w:i/>
        </w:rPr>
        <w:t>Behavioral determinants of physical activity across the life course: a “DEterminants of DIet and Physical ACtivity”(DEDIPAC) umbrella systematic literature review.</w:t>
      </w:r>
      <w:r w:rsidRPr="00151582">
        <w:t xml:space="preserve"> International Journal of Behavioral Nutrition and Physical Activity, 2017. </w:t>
      </w:r>
      <w:r w:rsidRPr="00151582">
        <w:rPr>
          <w:b/>
        </w:rPr>
        <w:t>14</w:t>
      </w:r>
      <w:r w:rsidRPr="00151582">
        <w:t>(1): p. 58.</w:t>
      </w:r>
    </w:p>
    <w:p w14:paraId="27E0782D" w14:textId="7CB958ED" w:rsidR="00722318" w:rsidRPr="00151582" w:rsidRDefault="00722318" w:rsidP="00B72D85">
      <w:pPr>
        <w:pStyle w:val="EndNoteBibliography"/>
        <w:spacing w:after="0"/>
        <w:ind w:left="720" w:hanging="720"/>
      </w:pPr>
      <w:r w:rsidRPr="00151582">
        <w:t>37.</w:t>
      </w:r>
      <w:r w:rsidRPr="00151582">
        <w:tab/>
        <w:t xml:space="preserve">Eime, R.M., </w:t>
      </w:r>
      <w:r w:rsidR="00B72D85">
        <w:t>Sawyer, N., Harvey, J. T., Casey, M. M., Westerbeek, H. and Payne, W.R.</w:t>
      </w:r>
      <w:r w:rsidRPr="00151582">
        <w:t xml:space="preserve">, </w:t>
      </w:r>
      <w:r w:rsidRPr="00151582">
        <w:rPr>
          <w:i/>
        </w:rPr>
        <w:t>Integrating public health and sport management: sport participation trends 2001–2010.</w:t>
      </w:r>
      <w:r w:rsidR="00B72D85">
        <w:t xml:space="preserve"> Sport Management R</w:t>
      </w:r>
      <w:r w:rsidRPr="00151582">
        <w:t xml:space="preserve">eview, 2015. </w:t>
      </w:r>
      <w:r w:rsidRPr="00151582">
        <w:rPr>
          <w:b/>
        </w:rPr>
        <w:t>18</w:t>
      </w:r>
      <w:r w:rsidRPr="00151582">
        <w:t>(2): p. 207-217.</w:t>
      </w:r>
    </w:p>
    <w:p w14:paraId="696F294B" w14:textId="62F3B5B9" w:rsidR="00722318" w:rsidRPr="00151582" w:rsidRDefault="00722318" w:rsidP="00860916">
      <w:pPr>
        <w:pStyle w:val="EndNoteBibliography"/>
        <w:spacing w:after="0"/>
        <w:ind w:left="720" w:hanging="720"/>
      </w:pPr>
      <w:r w:rsidRPr="00151582">
        <w:t>38.</w:t>
      </w:r>
      <w:r w:rsidRPr="00151582">
        <w:tab/>
        <w:t xml:space="preserve">Eime, R.M., </w:t>
      </w:r>
      <w:r w:rsidR="00860916">
        <w:t>Harvey, J.T., Sawyer, N.A., Craike, M.J., Symons, C.M. and Payne, W.R.</w:t>
      </w:r>
      <w:r w:rsidRPr="00151582">
        <w:t xml:space="preserve">, </w:t>
      </w:r>
      <w:r w:rsidRPr="00151582">
        <w:rPr>
          <w:i/>
        </w:rPr>
        <w:t>Changes in sport and physical activity participation for adolescent females: a longitudinal study.</w:t>
      </w:r>
      <w:r w:rsidRPr="00151582">
        <w:t xml:space="preserve"> BMC Public Health, 2016. </w:t>
      </w:r>
      <w:r w:rsidRPr="00151582">
        <w:rPr>
          <w:b/>
        </w:rPr>
        <w:t>16</w:t>
      </w:r>
      <w:r w:rsidRPr="00151582">
        <w:t>(1): p. 533.</w:t>
      </w:r>
    </w:p>
    <w:p w14:paraId="688FFF01" w14:textId="77777777" w:rsidR="00722318" w:rsidRPr="00151582" w:rsidRDefault="00722318" w:rsidP="007D49C4">
      <w:pPr>
        <w:pStyle w:val="EndNoteBibliography"/>
        <w:spacing w:after="0"/>
        <w:ind w:left="720" w:hanging="720"/>
      </w:pPr>
      <w:r w:rsidRPr="00151582">
        <w:lastRenderedPageBreak/>
        <w:t>39.</w:t>
      </w:r>
      <w:r w:rsidRPr="00151582">
        <w:tab/>
        <w:t xml:space="preserve">Kmet, L.M., R.C. Lee, and L.S. Cook, </w:t>
      </w:r>
      <w:r w:rsidRPr="00151582">
        <w:rPr>
          <w:i/>
        </w:rPr>
        <w:t>Standard quality assessment criteria for evaluating primary research papers from a variety of fields</w:t>
      </w:r>
      <w:r w:rsidRPr="00151582">
        <w:t>. 2004, Alberta Heritage Foundation for Medical Research Edmonton.</w:t>
      </w:r>
    </w:p>
    <w:p w14:paraId="7736C49E" w14:textId="58846DF1" w:rsidR="00722318" w:rsidRPr="00151582" w:rsidRDefault="00722318" w:rsidP="00D72B8D">
      <w:pPr>
        <w:pStyle w:val="EndNoteBibliography"/>
        <w:spacing w:after="0"/>
        <w:ind w:left="720" w:hanging="720"/>
      </w:pPr>
      <w:r w:rsidRPr="00151582">
        <w:t>40.</w:t>
      </w:r>
      <w:r w:rsidRPr="00151582">
        <w:tab/>
        <w:t xml:space="preserve">Légaré, F., </w:t>
      </w:r>
      <w:r w:rsidR="00D72B8D">
        <w:t>Ratté, S., Gravel, K., and Graham, I.D.</w:t>
      </w:r>
      <w:r w:rsidRPr="00151582">
        <w:t xml:space="preserve">, </w:t>
      </w:r>
      <w:r w:rsidRPr="00151582">
        <w:rPr>
          <w:i/>
        </w:rPr>
        <w:t>Barriers and facilitators to implementing shared decision-making in clinical practice: update of a systematic review of health professionals’ perceptions.</w:t>
      </w:r>
      <w:r w:rsidR="00D72B8D">
        <w:t xml:space="preserve"> Patient Education and C</w:t>
      </w:r>
      <w:r w:rsidRPr="00151582">
        <w:t xml:space="preserve">ounseling, 2008. </w:t>
      </w:r>
      <w:r w:rsidRPr="00151582">
        <w:rPr>
          <w:b/>
        </w:rPr>
        <w:t>73</w:t>
      </w:r>
      <w:r w:rsidRPr="00151582">
        <w:t>(3): p. 526-535.</w:t>
      </w:r>
    </w:p>
    <w:p w14:paraId="0B21D9E3" w14:textId="1889852E" w:rsidR="00722318" w:rsidRPr="00151582" w:rsidRDefault="00722318" w:rsidP="005D527A">
      <w:pPr>
        <w:pStyle w:val="EndNoteBibliography"/>
        <w:spacing w:after="0"/>
        <w:ind w:left="720" w:hanging="720"/>
      </w:pPr>
      <w:r w:rsidRPr="00151582">
        <w:t>41.</w:t>
      </w:r>
      <w:r w:rsidRPr="00151582">
        <w:tab/>
        <w:t xml:space="preserve">Wu, O., </w:t>
      </w:r>
      <w:r w:rsidR="005D527A">
        <w:t>Bayoumi, N., Vickers, M. A. and Clark, P.</w:t>
      </w:r>
      <w:r w:rsidRPr="00151582">
        <w:t xml:space="preserve">, </w:t>
      </w:r>
      <w:r w:rsidRPr="00151582">
        <w:rPr>
          <w:i/>
        </w:rPr>
        <w:t>ABO (H) blood groups and vascular disease: a systematic review and meta‐analysis.</w:t>
      </w:r>
      <w:r w:rsidRPr="00151582">
        <w:t xml:space="preserve"> Journal of Thrombosis and Haemostasis, 2008. </w:t>
      </w:r>
      <w:r w:rsidRPr="00151582">
        <w:rPr>
          <w:b/>
        </w:rPr>
        <w:t>6</w:t>
      </w:r>
      <w:r w:rsidRPr="00151582">
        <w:t>(1): p. 62-69.</w:t>
      </w:r>
    </w:p>
    <w:p w14:paraId="2CB08FF0" w14:textId="13F36E99" w:rsidR="00722318" w:rsidRPr="00151582" w:rsidRDefault="00722318" w:rsidP="004C42E4">
      <w:pPr>
        <w:pStyle w:val="EndNoteBibliography"/>
        <w:spacing w:after="0"/>
        <w:ind w:left="720" w:hanging="720"/>
      </w:pPr>
      <w:r w:rsidRPr="00151582">
        <w:t>42.</w:t>
      </w:r>
      <w:r w:rsidRPr="00151582">
        <w:tab/>
        <w:t xml:space="preserve">Squires, J.E., </w:t>
      </w:r>
      <w:r w:rsidR="004C42E4">
        <w:t>Estabrooks, C.A., Gustavsson, P. and Wallin, L</w:t>
      </w:r>
      <w:r w:rsidRPr="00151582">
        <w:t xml:space="preserve">., </w:t>
      </w:r>
      <w:r w:rsidRPr="00151582">
        <w:rPr>
          <w:i/>
        </w:rPr>
        <w:t>Individual determinants of research utilization by nurses: a systematic review update.</w:t>
      </w:r>
      <w:r w:rsidRPr="00151582">
        <w:t xml:space="preserve"> Implementation Science, 2011. </w:t>
      </w:r>
      <w:r w:rsidRPr="00151582">
        <w:rPr>
          <w:b/>
        </w:rPr>
        <w:t>6</w:t>
      </w:r>
      <w:r w:rsidRPr="00151582">
        <w:t>(1): p. 1.</w:t>
      </w:r>
    </w:p>
    <w:p w14:paraId="0C8EC60E" w14:textId="21F796B7" w:rsidR="00722318" w:rsidRPr="00151582" w:rsidRDefault="00722318" w:rsidP="00FA2345">
      <w:pPr>
        <w:pStyle w:val="EndNoteBibliography"/>
        <w:spacing w:after="0"/>
        <w:ind w:left="720" w:hanging="720"/>
      </w:pPr>
      <w:r w:rsidRPr="00151582">
        <w:t>43.</w:t>
      </w:r>
      <w:r w:rsidRPr="00151582">
        <w:tab/>
        <w:t xml:space="preserve">Henry, A.L., </w:t>
      </w:r>
      <w:r w:rsidR="00FA2345">
        <w:t>Kyle, S.D., Bhandari, S., Chisholm, A., Griffiths, C.E.M. and Bundy, C</w:t>
      </w:r>
      <w:r w:rsidRPr="00151582">
        <w:t xml:space="preserve">., </w:t>
      </w:r>
      <w:r w:rsidRPr="00151582">
        <w:rPr>
          <w:i/>
        </w:rPr>
        <w:t>Measurement, Classification and Evaluation of Sleep Disturbance in Psoriasis: A Systematic Review.</w:t>
      </w:r>
      <w:r w:rsidR="0017600B">
        <w:t xml:space="preserve"> PloS O</w:t>
      </w:r>
      <w:r w:rsidRPr="00151582">
        <w:t xml:space="preserve">ne, 2016. </w:t>
      </w:r>
      <w:r w:rsidRPr="00151582">
        <w:rPr>
          <w:b/>
        </w:rPr>
        <w:t>11</w:t>
      </w:r>
      <w:r w:rsidRPr="00151582">
        <w:t>(6): p. e0157843.</w:t>
      </w:r>
    </w:p>
    <w:p w14:paraId="5C50AEB9" w14:textId="77777777" w:rsidR="00722318" w:rsidRPr="00151582" w:rsidRDefault="00722318" w:rsidP="007D49C4">
      <w:pPr>
        <w:pStyle w:val="EndNoteBibliography"/>
        <w:spacing w:after="0"/>
        <w:ind w:left="720" w:hanging="720"/>
      </w:pPr>
      <w:r w:rsidRPr="00151582">
        <w:t>44.</w:t>
      </w:r>
      <w:r w:rsidRPr="00151582">
        <w:tab/>
        <w:t xml:space="preserve">Pluye, P. and Q.N. Hong, </w:t>
      </w:r>
      <w:r w:rsidRPr="00151582">
        <w:rPr>
          <w:i/>
        </w:rPr>
        <w:t>Combining the power of stories and the power of numbers: mixed methods research and mixed studies reviews.</w:t>
      </w:r>
      <w:r w:rsidRPr="00151582">
        <w:t xml:space="preserve"> Public Health, 2014. </w:t>
      </w:r>
      <w:r w:rsidRPr="00151582">
        <w:rPr>
          <w:b/>
        </w:rPr>
        <w:t>35</w:t>
      </w:r>
      <w:r w:rsidRPr="00151582">
        <w:t>(1): p. 29.</w:t>
      </w:r>
    </w:p>
    <w:p w14:paraId="1E4BCC6C" w14:textId="1C601A1B" w:rsidR="00722318" w:rsidRPr="00151582" w:rsidRDefault="00722318" w:rsidP="004279D4">
      <w:pPr>
        <w:pStyle w:val="EndNoteBibliography"/>
        <w:spacing w:after="0"/>
        <w:ind w:left="720" w:hanging="720"/>
      </w:pPr>
      <w:r w:rsidRPr="00151582">
        <w:t>45.</w:t>
      </w:r>
      <w:r w:rsidRPr="00151582">
        <w:tab/>
        <w:t xml:space="preserve">Merom, D., </w:t>
      </w:r>
      <w:r w:rsidR="004279D4">
        <w:t>Carmen, C., Kamalesh, V. and Adrian, B.</w:t>
      </w:r>
      <w:r w:rsidRPr="00151582">
        <w:t xml:space="preserve">, </w:t>
      </w:r>
      <w:r w:rsidRPr="00151582">
        <w:rPr>
          <w:i/>
        </w:rPr>
        <w:t>How diverse was the leisure time physical activity of older Australians over the past decade?</w:t>
      </w:r>
      <w:r w:rsidRPr="00151582">
        <w:t xml:space="preserve"> Journal of Science and Medicine in Sport, 2012. </w:t>
      </w:r>
      <w:r w:rsidRPr="00151582">
        <w:rPr>
          <w:b/>
        </w:rPr>
        <w:t>15</w:t>
      </w:r>
      <w:r w:rsidRPr="00151582">
        <w:t>(3): p. 213-219.</w:t>
      </w:r>
    </w:p>
    <w:p w14:paraId="5CEDFD36" w14:textId="77777777" w:rsidR="00722318" w:rsidRPr="00151582" w:rsidRDefault="00722318" w:rsidP="007D49C4">
      <w:pPr>
        <w:pStyle w:val="EndNoteBibliography"/>
        <w:spacing w:after="0"/>
        <w:ind w:left="720" w:hanging="720"/>
      </w:pPr>
      <w:r w:rsidRPr="00151582">
        <w:t>46.</w:t>
      </w:r>
      <w:r w:rsidRPr="00151582">
        <w:tab/>
        <w:t xml:space="preserve">Chaudhury, M. and N. Shelton, </w:t>
      </w:r>
      <w:r w:rsidRPr="00151582">
        <w:rPr>
          <w:i/>
        </w:rPr>
        <w:t>Physical activity among 60-69-year-olds in England: Knowledge, perception, behaviour and risk factors.</w:t>
      </w:r>
      <w:r w:rsidRPr="00151582">
        <w:t xml:space="preserve"> Ageing &amp; Society, 2010. </w:t>
      </w:r>
      <w:r w:rsidRPr="00151582">
        <w:rPr>
          <w:b/>
        </w:rPr>
        <w:t>30</w:t>
      </w:r>
      <w:r w:rsidRPr="00151582">
        <w:t>(8): p. 1343-1355.</w:t>
      </w:r>
    </w:p>
    <w:p w14:paraId="3117E060" w14:textId="5BBF9B01" w:rsidR="00722318" w:rsidRPr="00151582" w:rsidRDefault="00722318" w:rsidP="00FE0B6F">
      <w:pPr>
        <w:pStyle w:val="EndNoteBibliography"/>
        <w:spacing w:after="0"/>
        <w:ind w:left="720" w:hanging="720"/>
      </w:pPr>
      <w:r w:rsidRPr="00151582">
        <w:t>47.</w:t>
      </w:r>
      <w:r w:rsidRPr="00151582">
        <w:tab/>
        <w:t xml:space="preserve">Steindorf, K., </w:t>
      </w:r>
      <w:r w:rsidR="00FE0B6F">
        <w:t>Chang-Claude, J., Flesch-Janys, D., Schmidt, M.E.</w:t>
      </w:r>
      <w:r w:rsidRPr="00151582">
        <w:t xml:space="preserve">, </w:t>
      </w:r>
      <w:r w:rsidRPr="00151582">
        <w:rPr>
          <w:i/>
        </w:rPr>
        <w:t>Determinants of sports, cycling, walking and overall leisure-time physical activity among postmenopausal women in Germany.</w:t>
      </w:r>
      <w:r w:rsidRPr="00151582">
        <w:t xml:space="preserve"> Public Health Nutrition, 2010. </w:t>
      </w:r>
      <w:r w:rsidRPr="00151582">
        <w:rPr>
          <w:b/>
        </w:rPr>
        <w:t>13</w:t>
      </w:r>
      <w:r w:rsidRPr="00151582">
        <w:t>(11): p. 1905-1914.</w:t>
      </w:r>
    </w:p>
    <w:p w14:paraId="7C07A1F5" w14:textId="2D797C16" w:rsidR="00722318" w:rsidRPr="00151582" w:rsidRDefault="00722318" w:rsidP="00FE0B6F">
      <w:pPr>
        <w:pStyle w:val="EndNoteBibliography"/>
        <w:spacing w:after="0"/>
        <w:ind w:left="720" w:hanging="720"/>
      </w:pPr>
      <w:r w:rsidRPr="00151582">
        <w:t>48.</w:t>
      </w:r>
      <w:r w:rsidRPr="00151582">
        <w:tab/>
        <w:t xml:space="preserve">Koeneman, M.A., </w:t>
      </w:r>
      <w:r w:rsidR="00FE0B6F">
        <w:t>Chinapaw, M.J.M., Verheijden, M.W., van Tilburg, T.G., Visser, M., Deeg, D.J.H. and Hopman-Rock, M.</w:t>
      </w:r>
      <w:r w:rsidRPr="00151582">
        <w:t xml:space="preserve">, </w:t>
      </w:r>
      <w:r w:rsidRPr="00151582">
        <w:rPr>
          <w:i/>
        </w:rPr>
        <w:t>Do major life events influence physical activity among older adults: The Longitudinal Aging Study Amsterdam.</w:t>
      </w:r>
      <w:r w:rsidRPr="00151582">
        <w:t xml:space="preserve"> International Journal of Behavioral Nutrition and Physical Activity, 2012. </w:t>
      </w:r>
      <w:r w:rsidRPr="00151582">
        <w:rPr>
          <w:b/>
        </w:rPr>
        <w:t>9</w:t>
      </w:r>
      <w:r w:rsidRPr="00151582">
        <w:t>.</w:t>
      </w:r>
    </w:p>
    <w:p w14:paraId="4BDD2119" w14:textId="3D4399DC" w:rsidR="00722318" w:rsidRPr="00151582" w:rsidRDefault="00722318" w:rsidP="007D49C4">
      <w:pPr>
        <w:pStyle w:val="EndNoteBibliography"/>
        <w:spacing w:after="0"/>
        <w:ind w:left="720" w:hanging="720"/>
      </w:pPr>
      <w:r w:rsidRPr="00151582">
        <w:t>49.</w:t>
      </w:r>
      <w:r w:rsidRPr="00151582">
        <w:tab/>
        <w:t>Hunt, K., Ford</w:t>
      </w:r>
      <w:r w:rsidR="00B20977" w:rsidRPr="00B20977">
        <w:t xml:space="preserve"> </w:t>
      </w:r>
      <w:r w:rsidR="00B20977" w:rsidRPr="00151582">
        <w:t>G.</w:t>
      </w:r>
      <w:r w:rsidRPr="00151582">
        <w:t>, and Mutrie</w:t>
      </w:r>
      <w:r w:rsidR="00B20977" w:rsidRPr="00B20977">
        <w:t xml:space="preserve"> </w:t>
      </w:r>
      <w:r w:rsidR="00B20977" w:rsidRPr="00151582">
        <w:t>N.</w:t>
      </w:r>
      <w:r w:rsidRPr="00151582">
        <w:t xml:space="preserve">, </w:t>
      </w:r>
      <w:r w:rsidRPr="00151582">
        <w:rPr>
          <w:i/>
        </w:rPr>
        <w:t>Is sport for all? Exercise and physical activity patterns in early and late middle age in the West of Scotland.</w:t>
      </w:r>
      <w:r w:rsidRPr="00151582">
        <w:t xml:space="preserve"> Health Education, 2001. </w:t>
      </w:r>
      <w:r w:rsidRPr="00151582">
        <w:rPr>
          <w:b/>
        </w:rPr>
        <w:t>101</w:t>
      </w:r>
      <w:r w:rsidRPr="00151582">
        <w:t>(4): p. 151-158.</w:t>
      </w:r>
    </w:p>
    <w:p w14:paraId="7D4BA7E7" w14:textId="4D4B84EB" w:rsidR="00722318" w:rsidRPr="00151582" w:rsidRDefault="00722318" w:rsidP="00B20977">
      <w:pPr>
        <w:pStyle w:val="EndNoteBibliography"/>
        <w:spacing w:after="0"/>
        <w:ind w:left="720" w:hanging="720"/>
      </w:pPr>
      <w:r w:rsidRPr="00151582">
        <w:t>50.</w:t>
      </w:r>
      <w:r w:rsidRPr="00151582">
        <w:tab/>
        <w:t xml:space="preserve">Kim, J., </w:t>
      </w:r>
      <w:r w:rsidR="00B20977">
        <w:t>Yamada, N., Heo, J. and Han, A.</w:t>
      </w:r>
      <w:r w:rsidRPr="00151582">
        <w:t xml:space="preserve">, </w:t>
      </w:r>
      <w:r w:rsidRPr="00151582">
        <w:rPr>
          <w:i/>
        </w:rPr>
        <w:t>Health benefits of serious involvement in leisure activities among older Korean adults.</w:t>
      </w:r>
      <w:r w:rsidRPr="00151582">
        <w:t xml:space="preserve"> International Journal of Qualitative Studies on Health and Well-being, 2014. </w:t>
      </w:r>
      <w:r w:rsidRPr="00151582">
        <w:rPr>
          <w:b/>
        </w:rPr>
        <w:t>9</w:t>
      </w:r>
      <w:r w:rsidRPr="00151582">
        <w:t>.</w:t>
      </w:r>
    </w:p>
    <w:p w14:paraId="5A75315E" w14:textId="02E847CF" w:rsidR="00722318" w:rsidRPr="00151582" w:rsidRDefault="00722318" w:rsidP="007D49C4">
      <w:pPr>
        <w:pStyle w:val="EndNoteBibliography"/>
        <w:spacing w:after="0"/>
        <w:ind w:left="720" w:hanging="720"/>
      </w:pPr>
      <w:r w:rsidRPr="00151582">
        <w:t>51.</w:t>
      </w:r>
      <w:r w:rsidRPr="00151582">
        <w:tab/>
        <w:t xml:space="preserve">Eman, J., </w:t>
      </w:r>
      <w:r w:rsidRPr="00151582">
        <w:rPr>
          <w:i/>
        </w:rPr>
        <w:t>The role of sports in making sense of the process of growing old.</w:t>
      </w:r>
      <w:r w:rsidR="00B20977">
        <w:t xml:space="preserve"> Journal of Aging S</w:t>
      </w:r>
      <w:r w:rsidRPr="00151582">
        <w:t xml:space="preserve">tudies, 2012. </w:t>
      </w:r>
      <w:r w:rsidRPr="00151582">
        <w:rPr>
          <w:b/>
        </w:rPr>
        <w:t>26</w:t>
      </w:r>
      <w:r w:rsidRPr="00151582">
        <w:t>(4): p. 467-475.</w:t>
      </w:r>
    </w:p>
    <w:p w14:paraId="5CF3C514" w14:textId="16795E78" w:rsidR="00722318" w:rsidRPr="00151582" w:rsidRDefault="00722318" w:rsidP="007D49C4">
      <w:pPr>
        <w:pStyle w:val="EndNoteBibliography"/>
        <w:spacing w:after="0"/>
        <w:ind w:left="720" w:hanging="720"/>
      </w:pPr>
      <w:r w:rsidRPr="00151582">
        <w:t>52.</w:t>
      </w:r>
      <w:r w:rsidRPr="00151582">
        <w:tab/>
        <w:t>Landis, J.R. and Koch</w:t>
      </w:r>
      <w:r w:rsidR="00B20977" w:rsidRPr="00B20977">
        <w:t xml:space="preserve"> </w:t>
      </w:r>
      <w:r w:rsidR="00B20977" w:rsidRPr="00151582">
        <w:t>G.G.</w:t>
      </w:r>
      <w:r w:rsidRPr="00151582">
        <w:t xml:space="preserve">, </w:t>
      </w:r>
      <w:r w:rsidRPr="00151582">
        <w:rPr>
          <w:i/>
        </w:rPr>
        <w:t>The measurement of observer agreement for categorical data.</w:t>
      </w:r>
      <w:r w:rsidR="00B20977">
        <w:t xml:space="preserve"> B</w:t>
      </w:r>
      <w:r w:rsidRPr="00151582">
        <w:t>iometrics, 1977: p. 159-174.</w:t>
      </w:r>
    </w:p>
    <w:p w14:paraId="0EDC799E" w14:textId="5BF646DC" w:rsidR="00722318" w:rsidRPr="00151582" w:rsidRDefault="00722318" w:rsidP="007D49C4">
      <w:pPr>
        <w:pStyle w:val="EndNoteBibliography"/>
        <w:spacing w:after="0"/>
        <w:ind w:left="720" w:hanging="720"/>
      </w:pPr>
      <w:r w:rsidRPr="00151582">
        <w:t>53.</w:t>
      </w:r>
      <w:r w:rsidRPr="00151582">
        <w:tab/>
        <w:t>Breuer, C. and Wicker</w:t>
      </w:r>
      <w:r w:rsidR="00B20977" w:rsidRPr="00B20977">
        <w:t xml:space="preserve"> </w:t>
      </w:r>
      <w:r w:rsidR="00B20977" w:rsidRPr="00151582">
        <w:t>P.</w:t>
      </w:r>
      <w:r w:rsidRPr="00151582">
        <w:t xml:space="preserve">, </w:t>
      </w:r>
      <w:r w:rsidRPr="00151582">
        <w:rPr>
          <w:i/>
        </w:rPr>
        <w:t>Decreasing sports activity with increasing age? Findings from a 20-year longitudinal and cohort sequence analysis.</w:t>
      </w:r>
      <w:r w:rsidR="00B20977">
        <w:t xml:space="preserve"> Research Quarterly for Exercise and S</w:t>
      </w:r>
      <w:r w:rsidRPr="00151582">
        <w:t xml:space="preserve">port, 2009. </w:t>
      </w:r>
      <w:r w:rsidRPr="00151582">
        <w:rPr>
          <w:b/>
        </w:rPr>
        <w:t>80</w:t>
      </w:r>
      <w:r w:rsidRPr="00151582">
        <w:t>(1): p. 22-31.</w:t>
      </w:r>
    </w:p>
    <w:p w14:paraId="3B3264B6" w14:textId="72F913EA" w:rsidR="00722318" w:rsidRPr="00151582" w:rsidRDefault="00722318" w:rsidP="00342DF9">
      <w:pPr>
        <w:pStyle w:val="EndNoteBibliography"/>
        <w:spacing w:after="0"/>
        <w:ind w:left="720" w:hanging="720"/>
      </w:pPr>
      <w:r w:rsidRPr="00151582">
        <w:t>54.</w:t>
      </w:r>
      <w:r w:rsidRPr="00151582">
        <w:tab/>
        <w:t xml:space="preserve">Palacios-Ceña, D., </w:t>
      </w:r>
      <w:r w:rsidR="00342DF9">
        <w:t xml:space="preserve">Fernandez-de-Las-Peñas, C., Hernández-Barrera, V., </w:t>
      </w:r>
      <w:r w:rsidR="00B20977">
        <w:t>Jiménez-Garcia, R</w:t>
      </w:r>
      <w:r w:rsidR="00342DF9">
        <w:t xml:space="preserve">., Alonso-Blanco, C. and </w:t>
      </w:r>
      <w:r w:rsidR="00B20977">
        <w:t>Carrasco-Garrido, P</w:t>
      </w:r>
      <w:r w:rsidRPr="00151582">
        <w:t xml:space="preserve">., </w:t>
      </w:r>
      <w:r w:rsidRPr="00151582">
        <w:rPr>
          <w:i/>
        </w:rPr>
        <w:t>Sports participation increased in Spain: a population-based time trend study of 21 381 adults in the years 2000, 2005 and 2010.</w:t>
      </w:r>
      <w:r w:rsidRPr="00151582">
        <w:t xml:space="preserve"> British Journal Of Sports Medicine, 2012. </w:t>
      </w:r>
      <w:r w:rsidRPr="00151582">
        <w:rPr>
          <w:b/>
        </w:rPr>
        <w:t>46</w:t>
      </w:r>
      <w:r w:rsidRPr="00151582">
        <w:t>(16): p. 1137-1139.</w:t>
      </w:r>
    </w:p>
    <w:p w14:paraId="174E6A71" w14:textId="1D7EB082" w:rsidR="00722318" w:rsidRPr="00151582" w:rsidRDefault="00722318" w:rsidP="007D49C4">
      <w:pPr>
        <w:pStyle w:val="EndNoteBibliography"/>
        <w:spacing w:after="0"/>
        <w:ind w:left="720" w:hanging="720"/>
      </w:pPr>
      <w:r w:rsidRPr="00151582">
        <w:t>55.</w:t>
      </w:r>
      <w:r w:rsidRPr="00151582">
        <w:tab/>
        <w:t>Scheerder, J., B. Vanreusel, and Taks</w:t>
      </w:r>
      <w:r w:rsidR="00F74460" w:rsidRPr="00F74460">
        <w:t xml:space="preserve"> </w:t>
      </w:r>
      <w:r w:rsidR="00F74460" w:rsidRPr="00151582">
        <w:t>M.</w:t>
      </w:r>
      <w:r w:rsidRPr="00151582">
        <w:t xml:space="preserve">, </w:t>
      </w:r>
      <w:r w:rsidRPr="00151582">
        <w:rPr>
          <w:i/>
        </w:rPr>
        <w:t>Stratification patterns of active sport involvement among adults: social change and persistence.</w:t>
      </w:r>
      <w:r w:rsidRPr="00151582">
        <w:t xml:space="preserve"> International Review for the Sociology of Sport, 2005. </w:t>
      </w:r>
      <w:r w:rsidRPr="00151582">
        <w:rPr>
          <w:b/>
        </w:rPr>
        <w:t>40</w:t>
      </w:r>
      <w:r w:rsidRPr="00151582">
        <w:t>(2): p. 139-162;273;375;277-278.</w:t>
      </w:r>
    </w:p>
    <w:p w14:paraId="3656401A" w14:textId="2757ABB0" w:rsidR="00722318" w:rsidRPr="00151582" w:rsidRDefault="00722318" w:rsidP="007D49C4">
      <w:pPr>
        <w:pStyle w:val="EndNoteBibliography"/>
        <w:spacing w:after="0"/>
        <w:ind w:left="720" w:hanging="720"/>
      </w:pPr>
      <w:r w:rsidRPr="00151582">
        <w:lastRenderedPageBreak/>
        <w:t>56.</w:t>
      </w:r>
      <w:r w:rsidRPr="00151582">
        <w:tab/>
        <w:t>Scheerder, J. and Vos</w:t>
      </w:r>
      <w:r w:rsidR="00F74460" w:rsidRPr="00F74460">
        <w:t xml:space="preserve"> </w:t>
      </w:r>
      <w:r w:rsidR="00F74460" w:rsidRPr="00151582">
        <w:t>S.</w:t>
      </w:r>
      <w:r w:rsidRPr="00151582">
        <w:t xml:space="preserve">, </w:t>
      </w:r>
      <w:r w:rsidRPr="00151582">
        <w:rPr>
          <w:i/>
        </w:rPr>
        <w:t>Social stratification in adults' sports participation from a time-trend perspective. Results from a 40-year household study.</w:t>
      </w:r>
      <w:r w:rsidR="00F74460">
        <w:t xml:space="preserve"> </w:t>
      </w:r>
      <w:r w:rsidRPr="00151582">
        <w:t xml:space="preserve">European Journal for Sport and Society, 2011. </w:t>
      </w:r>
      <w:r w:rsidRPr="00151582">
        <w:rPr>
          <w:b/>
        </w:rPr>
        <w:t>8</w:t>
      </w:r>
      <w:r w:rsidRPr="00151582">
        <w:t>(1-2): p. 31-44.</w:t>
      </w:r>
    </w:p>
    <w:p w14:paraId="25E5F120" w14:textId="07DDEB11" w:rsidR="00722318" w:rsidRPr="00151582" w:rsidRDefault="00722318" w:rsidP="007D49C4">
      <w:pPr>
        <w:pStyle w:val="EndNoteBibliography"/>
        <w:spacing w:after="0"/>
        <w:ind w:left="720" w:hanging="720"/>
      </w:pPr>
      <w:r w:rsidRPr="00151582">
        <w:t>57.</w:t>
      </w:r>
      <w:r w:rsidRPr="00151582">
        <w:tab/>
        <w:t>Engel, C. and Nagel</w:t>
      </w:r>
      <w:r w:rsidR="00F74460" w:rsidRPr="00F74460">
        <w:t xml:space="preserve"> </w:t>
      </w:r>
      <w:r w:rsidR="00F74460" w:rsidRPr="00151582">
        <w:t>S.</w:t>
      </w:r>
      <w:r w:rsidRPr="00151582">
        <w:t xml:space="preserve">, </w:t>
      </w:r>
      <w:r w:rsidRPr="00151582">
        <w:rPr>
          <w:i/>
        </w:rPr>
        <w:t>Sports participation during the life course.</w:t>
      </w:r>
      <w:r w:rsidR="00F74460">
        <w:t xml:space="preserve"> </w:t>
      </w:r>
      <w:r w:rsidRPr="00151582">
        <w:t xml:space="preserve">European Journal for Sport and Society, 2011. </w:t>
      </w:r>
      <w:r w:rsidRPr="00151582">
        <w:rPr>
          <w:b/>
        </w:rPr>
        <w:t>8</w:t>
      </w:r>
      <w:r w:rsidRPr="00151582">
        <w:t>(1-2): p. 45-63.</w:t>
      </w:r>
    </w:p>
    <w:p w14:paraId="01601DA3" w14:textId="77777777" w:rsidR="00722318" w:rsidRPr="00151582" w:rsidRDefault="00722318" w:rsidP="007D49C4">
      <w:pPr>
        <w:pStyle w:val="EndNoteBibliography"/>
        <w:spacing w:after="0"/>
        <w:ind w:left="720" w:hanging="720"/>
      </w:pPr>
      <w:r w:rsidRPr="00151582">
        <w:t>58.</w:t>
      </w:r>
      <w:r w:rsidRPr="00151582">
        <w:tab/>
        <w:t xml:space="preserve">Harada, M., </w:t>
      </w:r>
      <w:r w:rsidRPr="00151582">
        <w:rPr>
          <w:i/>
        </w:rPr>
        <w:t>Early and later life sport participation patterns among the active elderly in Japan.</w:t>
      </w:r>
      <w:r w:rsidRPr="00151582">
        <w:t xml:space="preserve"> Journal of Aging and Physical Activity, 1994. </w:t>
      </w:r>
      <w:r w:rsidRPr="00151582">
        <w:rPr>
          <w:b/>
        </w:rPr>
        <w:t>2</w:t>
      </w:r>
      <w:r w:rsidRPr="00151582">
        <w:t>(2): p. 105-114.</w:t>
      </w:r>
    </w:p>
    <w:p w14:paraId="5F5DB4DA" w14:textId="34280D43" w:rsidR="00722318" w:rsidRPr="00151582" w:rsidRDefault="00722318" w:rsidP="007D49C4">
      <w:pPr>
        <w:pStyle w:val="EndNoteBibliography"/>
        <w:spacing w:after="0"/>
        <w:ind w:left="720" w:hanging="720"/>
      </w:pPr>
      <w:r w:rsidRPr="00151582">
        <w:t>59.</w:t>
      </w:r>
      <w:r w:rsidRPr="00151582">
        <w:tab/>
        <w:t>Cozijnsen, R., Stevens</w:t>
      </w:r>
      <w:r w:rsidR="00F74460" w:rsidRPr="00F74460">
        <w:t xml:space="preserve"> </w:t>
      </w:r>
      <w:r w:rsidR="00F74460" w:rsidRPr="00151582">
        <w:t>N.L.</w:t>
      </w:r>
      <w:r w:rsidRPr="00151582">
        <w:t>, and Van Tilburg</w:t>
      </w:r>
      <w:r w:rsidR="00F74460" w:rsidRPr="00F74460">
        <w:t xml:space="preserve"> </w:t>
      </w:r>
      <w:r w:rsidR="00F74460" w:rsidRPr="00151582">
        <w:t>T.G.</w:t>
      </w:r>
      <w:r w:rsidRPr="00151582">
        <w:t xml:space="preserve">, </w:t>
      </w:r>
      <w:r w:rsidRPr="00151582">
        <w:rPr>
          <w:i/>
        </w:rPr>
        <w:t>The trend in sport participation among Dutch retirees, 1983–2007.</w:t>
      </w:r>
      <w:r w:rsidRPr="00151582">
        <w:t xml:space="preserve"> Ageing and Society, 2013. </w:t>
      </w:r>
      <w:r w:rsidRPr="00151582">
        <w:rPr>
          <w:b/>
        </w:rPr>
        <w:t>33</w:t>
      </w:r>
      <w:r w:rsidRPr="00151582">
        <w:t>(04): p. 698-719.</w:t>
      </w:r>
    </w:p>
    <w:p w14:paraId="28F009B5" w14:textId="02A50474" w:rsidR="00722318" w:rsidRPr="00151582" w:rsidRDefault="00722318" w:rsidP="007D49C4">
      <w:pPr>
        <w:pStyle w:val="EndNoteBibliography"/>
        <w:spacing w:after="0"/>
        <w:ind w:left="720" w:hanging="720"/>
      </w:pPr>
      <w:r w:rsidRPr="00151582">
        <w:t>60.</w:t>
      </w:r>
      <w:r w:rsidRPr="00151582">
        <w:tab/>
        <w:t>Langley, D.J. and Knight</w:t>
      </w:r>
      <w:r w:rsidR="00F74460" w:rsidRPr="00F74460">
        <w:t xml:space="preserve"> </w:t>
      </w:r>
      <w:r w:rsidR="00F74460" w:rsidRPr="00151582">
        <w:t>S.M.</w:t>
      </w:r>
      <w:r w:rsidRPr="00151582">
        <w:t xml:space="preserve">, </w:t>
      </w:r>
      <w:r w:rsidRPr="00151582">
        <w:rPr>
          <w:i/>
        </w:rPr>
        <w:t>Continuity in Sport Participation as an Adaptive Strategy in the Aging Process: A Lifespan Narrative.</w:t>
      </w:r>
      <w:r w:rsidRPr="00151582">
        <w:t xml:space="preserve"> Journal of Aging &amp; Physical Activity, 1999. </w:t>
      </w:r>
      <w:r w:rsidRPr="00151582">
        <w:rPr>
          <w:b/>
        </w:rPr>
        <w:t>7</w:t>
      </w:r>
      <w:r w:rsidRPr="00151582">
        <w:t>(1): p. 32.</w:t>
      </w:r>
    </w:p>
    <w:p w14:paraId="1BB12306" w14:textId="48F5B867" w:rsidR="00722318" w:rsidRPr="00151582" w:rsidRDefault="00722318" w:rsidP="007D49C4">
      <w:pPr>
        <w:pStyle w:val="EndNoteBibliography"/>
        <w:spacing w:after="0"/>
        <w:ind w:left="720" w:hanging="720"/>
      </w:pPr>
      <w:r w:rsidRPr="00151582">
        <w:t>61.</w:t>
      </w:r>
      <w:r w:rsidRPr="00151582">
        <w:tab/>
        <w:t xml:space="preserve">Atchley, R.C., </w:t>
      </w:r>
      <w:r w:rsidRPr="00151582">
        <w:rPr>
          <w:i/>
        </w:rPr>
        <w:t>A continuity theory of normal aging.</w:t>
      </w:r>
      <w:r w:rsidR="00F74460">
        <w:t xml:space="preserve"> The G</w:t>
      </w:r>
      <w:r w:rsidRPr="00151582">
        <w:t xml:space="preserve">erontologist, 1989. </w:t>
      </w:r>
      <w:r w:rsidRPr="00151582">
        <w:rPr>
          <w:b/>
        </w:rPr>
        <w:t>29</w:t>
      </w:r>
      <w:r w:rsidRPr="00151582">
        <w:t>(2): p. 183-190.</w:t>
      </w:r>
    </w:p>
    <w:p w14:paraId="1564B275" w14:textId="1DDE05F7" w:rsidR="00722318" w:rsidRPr="00151582" w:rsidRDefault="00F74460" w:rsidP="00F74460">
      <w:pPr>
        <w:pStyle w:val="EndNoteBibliography"/>
        <w:spacing w:after="0"/>
        <w:ind w:left="720" w:hanging="720"/>
      </w:pPr>
      <w:r>
        <w:t>62.</w:t>
      </w:r>
      <w:r>
        <w:tab/>
      </w:r>
      <w:r w:rsidR="00722318" w:rsidRPr="00151582">
        <w:t xml:space="preserve">Australian Department of Treasury &amp; Finance, </w:t>
      </w:r>
      <w:r w:rsidR="00722318" w:rsidRPr="00151582">
        <w:rPr>
          <w:i/>
        </w:rPr>
        <w:t>Australia to 2050: Future Challenges. Intergenerational report series no. 3</w:t>
      </w:r>
      <w:r w:rsidR="00722318" w:rsidRPr="00151582">
        <w:t>. 2010, Canberra: Treasury.</w:t>
      </w:r>
    </w:p>
    <w:p w14:paraId="531EEA06" w14:textId="74065E56" w:rsidR="00722318" w:rsidRPr="00151582" w:rsidRDefault="00722318" w:rsidP="007D49C4">
      <w:pPr>
        <w:pStyle w:val="EndNoteBibliography"/>
        <w:spacing w:after="0"/>
        <w:ind w:left="720" w:hanging="720"/>
      </w:pPr>
      <w:r w:rsidRPr="00151582">
        <w:t>63.</w:t>
      </w:r>
      <w:r w:rsidRPr="00151582">
        <w:tab/>
        <w:t>Juarbe, T., X.P. Turok, and Pérez-Stable</w:t>
      </w:r>
      <w:r w:rsidR="00F74460" w:rsidRPr="00F74460">
        <w:t xml:space="preserve"> </w:t>
      </w:r>
      <w:r w:rsidR="00F74460" w:rsidRPr="00151582">
        <w:t>E.J.</w:t>
      </w:r>
      <w:r w:rsidRPr="00151582">
        <w:t xml:space="preserve">, </w:t>
      </w:r>
      <w:r w:rsidRPr="00151582">
        <w:rPr>
          <w:i/>
        </w:rPr>
        <w:t>Perceived benefits and barriers to physical activity among older Latina women.</w:t>
      </w:r>
      <w:r w:rsidR="00F74460">
        <w:t xml:space="preserve"> Western Journal of Nursing R</w:t>
      </w:r>
      <w:r w:rsidRPr="00151582">
        <w:t xml:space="preserve">esearch, 2002. </w:t>
      </w:r>
      <w:r w:rsidRPr="00151582">
        <w:rPr>
          <w:b/>
        </w:rPr>
        <w:t>24</w:t>
      </w:r>
      <w:r w:rsidRPr="00151582">
        <w:t>(8): p. 868-886.</w:t>
      </w:r>
    </w:p>
    <w:p w14:paraId="6404D8DF" w14:textId="6D255F42" w:rsidR="00722318" w:rsidRPr="00151582" w:rsidRDefault="00722318" w:rsidP="00F74460">
      <w:pPr>
        <w:pStyle w:val="EndNoteBibliography"/>
        <w:spacing w:after="0"/>
        <w:ind w:left="720" w:hanging="720"/>
      </w:pPr>
      <w:r w:rsidRPr="00151582">
        <w:t>64.</w:t>
      </w:r>
      <w:r w:rsidRPr="00151582">
        <w:tab/>
        <w:t xml:space="preserve">Bethancourt, H.J., </w:t>
      </w:r>
      <w:r w:rsidR="00F74460">
        <w:t>Rosenberg, D.E., Beatty, T. and Arterburn, D.E.</w:t>
      </w:r>
      <w:r w:rsidRPr="00151582">
        <w:t xml:space="preserve">, </w:t>
      </w:r>
      <w:r w:rsidRPr="00151582">
        <w:rPr>
          <w:i/>
        </w:rPr>
        <w:t>Barriers to and facilitators of physical activity program use among older adults.</w:t>
      </w:r>
      <w:r w:rsidR="00F74460">
        <w:t xml:space="preserve"> Clinical Medicine &amp; R</w:t>
      </w:r>
      <w:r w:rsidRPr="00151582">
        <w:t xml:space="preserve">esearch, 2014. </w:t>
      </w:r>
      <w:r w:rsidRPr="00151582">
        <w:rPr>
          <w:b/>
        </w:rPr>
        <w:t>12</w:t>
      </w:r>
      <w:r w:rsidRPr="00151582">
        <w:t>(1-2): p. 10-20.</w:t>
      </w:r>
    </w:p>
    <w:p w14:paraId="2900C40C" w14:textId="3B1ACFFC" w:rsidR="00722318" w:rsidRPr="00151582" w:rsidRDefault="00722318" w:rsidP="00F74460">
      <w:pPr>
        <w:pStyle w:val="EndNoteBibliography"/>
        <w:spacing w:after="0"/>
        <w:ind w:left="720" w:hanging="720"/>
      </w:pPr>
      <w:r w:rsidRPr="00151582">
        <w:t>65.</w:t>
      </w:r>
      <w:r w:rsidRPr="00151582">
        <w:tab/>
        <w:t xml:space="preserve">Patel, A., </w:t>
      </w:r>
      <w:r w:rsidR="00F74460">
        <w:t>Schofield, G.M., Kolt, G.S. and Keogh, J</w:t>
      </w:r>
      <w:r w:rsidRPr="00151582">
        <w:t xml:space="preserve">., </w:t>
      </w:r>
      <w:r w:rsidRPr="00151582">
        <w:rPr>
          <w:i/>
        </w:rPr>
        <w:t>Perceived barriers, benefits and motives for physical activity: two primary-care physical activity prescription programs.</w:t>
      </w:r>
      <w:r w:rsidR="00F74460">
        <w:t xml:space="preserve"> Journal of Aging and Physical A</w:t>
      </w:r>
      <w:r w:rsidRPr="00151582">
        <w:t xml:space="preserve">ctivity, 2013. </w:t>
      </w:r>
      <w:r w:rsidRPr="00151582">
        <w:rPr>
          <w:b/>
        </w:rPr>
        <w:t>21</w:t>
      </w:r>
      <w:r w:rsidRPr="00151582">
        <w:t>(1): p. 85.</w:t>
      </w:r>
    </w:p>
    <w:p w14:paraId="1D6DBC74" w14:textId="20A77330" w:rsidR="00722318" w:rsidRPr="00151582" w:rsidRDefault="00722318" w:rsidP="00297A85">
      <w:pPr>
        <w:pStyle w:val="EndNoteBibliography"/>
        <w:spacing w:after="0"/>
        <w:ind w:left="720" w:hanging="720"/>
      </w:pPr>
      <w:r w:rsidRPr="00151582">
        <w:t>66.</w:t>
      </w:r>
      <w:r w:rsidRPr="00151582">
        <w:tab/>
        <w:t xml:space="preserve">Seabra, A.F., </w:t>
      </w:r>
      <w:r w:rsidR="00297A85">
        <w:t>Mendonça, D.M., Thomis, M.A., Peters, T.J. and Maia, J.A.</w:t>
      </w:r>
      <w:r w:rsidRPr="00151582">
        <w:t xml:space="preserve">, </w:t>
      </w:r>
      <w:r w:rsidRPr="00151582">
        <w:rPr>
          <w:i/>
        </w:rPr>
        <w:t>Associations between sport participation, demographic and socio-cultural factors in Portuguese children and adolescents.</w:t>
      </w:r>
      <w:r w:rsidRPr="00151582">
        <w:t xml:space="preserve"> The European Journal of Public Health, 2008. </w:t>
      </w:r>
      <w:r w:rsidRPr="00151582">
        <w:rPr>
          <w:b/>
        </w:rPr>
        <w:t>18</w:t>
      </w:r>
      <w:r w:rsidRPr="00151582">
        <w:t>(1): p. 25-30.</w:t>
      </w:r>
    </w:p>
    <w:p w14:paraId="15E37B8B" w14:textId="372B56B7" w:rsidR="00722318" w:rsidRPr="00151582" w:rsidRDefault="00722318" w:rsidP="007D49C4">
      <w:pPr>
        <w:pStyle w:val="EndNoteBibliography"/>
        <w:spacing w:after="0"/>
        <w:ind w:left="720" w:hanging="720"/>
      </w:pPr>
      <w:r w:rsidRPr="00151582">
        <w:t>67.</w:t>
      </w:r>
      <w:r w:rsidRPr="00151582">
        <w:tab/>
        <w:t>Farrell, L. and Shields</w:t>
      </w:r>
      <w:r w:rsidR="00297A85" w:rsidRPr="00297A85">
        <w:t xml:space="preserve"> </w:t>
      </w:r>
      <w:r w:rsidR="00297A85" w:rsidRPr="00151582">
        <w:t>M.A.</w:t>
      </w:r>
      <w:r w:rsidRPr="00151582">
        <w:t xml:space="preserve">, </w:t>
      </w:r>
      <w:r w:rsidRPr="00151582">
        <w:rPr>
          <w:i/>
        </w:rPr>
        <w:t>Investigating the economic and demographic determinants of sporting participation in England.</w:t>
      </w:r>
      <w:r w:rsidRPr="00151582">
        <w:t xml:space="preserve"> Journal of the Royal Statistical Society: Series A (Statistics in Society), 2002. </w:t>
      </w:r>
      <w:r w:rsidRPr="00151582">
        <w:rPr>
          <w:b/>
        </w:rPr>
        <w:t>165</w:t>
      </w:r>
      <w:r w:rsidRPr="00151582">
        <w:t>(2): p. 335-348.</w:t>
      </w:r>
    </w:p>
    <w:p w14:paraId="53074F53" w14:textId="2AA5146F" w:rsidR="00722318" w:rsidRPr="00151582" w:rsidRDefault="00722318" w:rsidP="007D49C4">
      <w:pPr>
        <w:pStyle w:val="EndNoteBibliography"/>
        <w:spacing w:after="0"/>
        <w:ind w:left="720" w:hanging="720"/>
      </w:pPr>
      <w:r w:rsidRPr="00151582">
        <w:t>68.</w:t>
      </w:r>
      <w:r w:rsidRPr="00151582">
        <w:tab/>
        <w:t>Caspersen, C.J., M.A. Pereira, and Curran</w:t>
      </w:r>
      <w:r w:rsidR="00297A85" w:rsidRPr="00297A85">
        <w:t xml:space="preserve"> </w:t>
      </w:r>
      <w:r w:rsidR="00297A85" w:rsidRPr="00151582">
        <w:t>K.M.</w:t>
      </w:r>
      <w:r w:rsidRPr="00151582">
        <w:t xml:space="preserve">, </w:t>
      </w:r>
      <w:r w:rsidRPr="00151582">
        <w:rPr>
          <w:i/>
        </w:rPr>
        <w:t>Changes in physical activity patterns in the United States, by sex and cross-sectional age.</w:t>
      </w:r>
      <w:r w:rsidRPr="00151582">
        <w:t xml:space="preserve"> Medi</w:t>
      </w:r>
      <w:r w:rsidR="00297A85">
        <w:t>cine and Science in Sports and E</w:t>
      </w:r>
      <w:r w:rsidRPr="00151582">
        <w:t xml:space="preserve">xercise, 2000. </w:t>
      </w:r>
      <w:r w:rsidRPr="00151582">
        <w:rPr>
          <w:b/>
        </w:rPr>
        <w:t>32</w:t>
      </w:r>
      <w:r w:rsidRPr="00151582">
        <w:t>(9): p. 1601-1609.</w:t>
      </w:r>
    </w:p>
    <w:p w14:paraId="5A7AF619" w14:textId="72F82CC3" w:rsidR="00722318" w:rsidRPr="00151582" w:rsidRDefault="00722318" w:rsidP="003A2CF4">
      <w:pPr>
        <w:pStyle w:val="EndNoteBibliography"/>
        <w:spacing w:after="0"/>
        <w:ind w:left="720" w:hanging="720"/>
      </w:pPr>
      <w:r w:rsidRPr="00151582">
        <w:t>69.</w:t>
      </w:r>
      <w:r w:rsidRPr="00151582">
        <w:tab/>
        <w:t xml:space="preserve">Telama, R., </w:t>
      </w:r>
      <w:r w:rsidR="003A2CF4">
        <w:t>Yang, X., Viikari, J., Välimäki, I., Wanne, O. and Raitakari, O</w:t>
      </w:r>
      <w:r w:rsidRPr="00151582">
        <w:t xml:space="preserve">., </w:t>
      </w:r>
      <w:r w:rsidRPr="00151582">
        <w:rPr>
          <w:i/>
        </w:rPr>
        <w:t>Physical activity from childhood to adulthood: a 21-year tracking study.</w:t>
      </w:r>
      <w:r w:rsidR="003A2CF4">
        <w:t xml:space="preserve"> American Journal of Preventive M</w:t>
      </w:r>
      <w:r w:rsidRPr="00151582">
        <w:t xml:space="preserve">edicine, 2005. </w:t>
      </w:r>
      <w:r w:rsidRPr="00151582">
        <w:rPr>
          <w:b/>
        </w:rPr>
        <w:t>28</w:t>
      </w:r>
      <w:r w:rsidRPr="00151582">
        <w:t>(3): p. 267-273.</w:t>
      </w:r>
    </w:p>
    <w:p w14:paraId="3A3FF9D8" w14:textId="77777777" w:rsidR="00722318" w:rsidRPr="00151582" w:rsidRDefault="00722318" w:rsidP="007D49C4">
      <w:pPr>
        <w:pStyle w:val="EndNoteBibliography"/>
        <w:spacing w:after="0"/>
        <w:ind w:left="720" w:hanging="720"/>
      </w:pPr>
      <w:r w:rsidRPr="00151582">
        <w:t>70.</w:t>
      </w:r>
      <w:r w:rsidRPr="00151582">
        <w:tab/>
        <w:t xml:space="preserve">Cousins, S.O., </w:t>
      </w:r>
      <w:r w:rsidRPr="00151582">
        <w:rPr>
          <w:i/>
        </w:rPr>
        <w:t>Social support for exercise among elderly women in Canada.</w:t>
      </w:r>
      <w:r w:rsidRPr="00151582">
        <w:t xml:space="preserve"> Health Promotion International, 1995. </w:t>
      </w:r>
      <w:r w:rsidRPr="00151582">
        <w:rPr>
          <w:b/>
        </w:rPr>
        <w:t>10</w:t>
      </w:r>
      <w:r w:rsidRPr="00151582">
        <w:t>(4): p. 273-282 10p.</w:t>
      </w:r>
    </w:p>
    <w:p w14:paraId="4360A85D" w14:textId="513190B5" w:rsidR="00722318" w:rsidRPr="00151582" w:rsidRDefault="00722318" w:rsidP="002807C8">
      <w:pPr>
        <w:pStyle w:val="EndNoteBibliography"/>
        <w:spacing w:after="0"/>
        <w:ind w:left="720" w:hanging="720"/>
      </w:pPr>
      <w:r w:rsidRPr="00151582">
        <w:t>71.</w:t>
      </w:r>
      <w:r w:rsidRPr="00151582">
        <w:tab/>
        <w:t xml:space="preserve">Scheerder, J., </w:t>
      </w:r>
      <w:r w:rsidR="002807C8">
        <w:t>Thomis, M., Vanreusel, B., Lefevre, J., Renson, R., Eynde, B.V. and Beunen, G.P.</w:t>
      </w:r>
      <w:r w:rsidRPr="00151582">
        <w:t xml:space="preserve">, </w:t>
      </w:r>
      <w:r w:rsidRPr="00151582">
        <w:rPr>
          <w:i/>
        </w:rPr>
        <w:t>Sports participation among females from adolescence to adulthood a longitudinal study.</w:t>
      </w:r>
      <w:r w:rsidR="002807C8">
        <w:t xml:space="preserve"> International Review for the Sociology of S</w:t>
      </w:r>
      <w:r w:rsidRPr="00151582">
        <w:t xml:space="preserve">port, 2006. </w:t>
      </w:r>
      <w:r w:rsidRPr="00151582">
        <w:rPr>
          <w:b/>
        </w:rPr>
        <w:t>41</w:t>
      </w:r>
      <w:r w:rsidRPr="00151582">
        <w:t>(3-4): p. 413-430.</w:t>
      </w:r>
    </w:p>
    <w:p w14:paraId="6E27C9E7" w14:textId="0FB20F16" w:rsidR="00722318" w:rsidRPr="00151582" w:rsidRDefault="00722318" w:rsidP="007D49C4">
      <w:pPr>
        <w:pStyle w:val="EndNoteBibliography"/>
        <w:spacing w:after="0"/>
        <w:ind w:left="720" w:hanging="720"/>
      </w:pPr>
      <w:r w:rsidRPr="00151582">
        <w:t>72.</w:t>
      </w:r>
      <w:r w:rsidRPr="00151582">
        <w:tab/>
        <w:t>Knuth, A.G. and Hallal</w:t>
      </w:r>
      <w:r w:rsidR="00966D79" w:rsidRPr="00966D79">
        <w:t xml:space="preserve"> </w:t>
      </w:r>
      <w:r w:rsidR="00966D79" w:rsidRPr="00151582">
        <w:t>P.C.</w:t>
      </w:r>
      <w:r w:rsidRPr="00151582">
        <w:t xml:space="preserve">, </w:t>
      </w:r>
      <w:r w:rsidRPr="00151582">
        <w:rPr>
          <w:i/>
        </w:rPr>
        <w:t>Temporal trends in physical activity: a systematic review.</w:t>
      </w:r>
      <w:r w:rsidR="00966D79">
        <w:t xml:space="preserve"> Journal of Physical Activity &amp; H</w:t>
      </w:r>
      <w:r w:rsidRPr="00151582">
        <w:t xml:space="preserve">ealth, 2009. </w:t>
      </w:r>
      <w:r w:rsidRPr="00151582">
        <w:rPr>
          <w:b/>
        </w:rPr>
        <w:t>6</w:t>
      </w:r>
      <w:r w:rsidRPr="00151582">
        <w:t>(5): p. 548.</w:t>
      </w:r>
    </w:p>
    <w:p w14:paraId="0779A61F" w14:textId="7BF1ED2B" w:rsidR="00722318" w:rsidRPr="00151582" w:rsidRDefault="00722318" w:rsidP="007D49C4">
      <w:pPr>
        <w:pStyle w:val="EndNoteBibliography"/>
        <w:spacing w:after="0"/>
        <w:ind w:left="720" w:hanging="720"/>
      </w:pPr>
      <w:r w:rsidRPr="00151582">
        <w:t>73.</w:t>
      </w:r>
      <w:r w:rsidRPr="00151582">
        <w:tab/>
        <w:t>Stamatakis, E. and Chaudhury</w:t>
      </w:r>
      <w:r w:rsidR="00966D79" w:rsidRPr="00966D79">
        <w:t xml:space="preserve"> </w:t>
      </w:r>
      <w:r w:rsidR="00966D79" w:rsidRPr="00151582">
        <w:t>M.</w:t>
      </w:r>
      <w:r w:rsidRPr="00151582">
        <w:t xml:space="preserve">, </w:t>
      </w:r>
      <w:r w:rsidRPr="00151582">
        <w:rPr>
          <w:i/>
        </w:rPr>
        <w:t>Temporal trends in adults’ sports participation patterns in England between 1997 and 2006: the Health Survey for England.</w:t>
      </w:r>
      <w:r w:rsidRPr="00151582">
        <w:t xml:space="preserve"> British Journal of Sports Medicine, 2008. </w:t>
      </w:r>
      <w:r w:rsidRPr="00151582">
        <w:rPr>
          <w:b/>
        </w:rPr>
        <w:t>42</w:t>
      </w:r>
      <w:r w:rsidRPr="00151582">
        <w:t>(11): p. 901-908.</w:t>
      </w:r>
    </w:p>
    <w:p w14:paraId="60E6A8D5" w14:textId="4CD77265" w:rsidR="00722318" w:rsidRPr="00151582" w:rsidRDefault="00722318" w:rsidP="007D49C4">
      <w:pPr>
        <w:pStyle w:val="EndNoteBibliography"/>
        <w:spacing w:after="0"/>
        <w:ind w:left="720" w:hanging="720"/>
      </w:pPr>
      <w:r w:rsidRPr="00151582">
        <w:t>74.</w:t>
      </w:r>
      <w:r w:rsidRPr="00151582">
        <w:tab/>
        <w:t>Jenkin CR, E</w:t>
      </w:r>
      <w:r w:rsidR="00966D79">
        <w:t xml:space="preserve">ime, </w:t>
      </w:r>
      <w:r w:rsidRPr="00151582">
        <w:t>R., Westerbeek</w:t>
      </w:r>
      <w:r w:rsidR="00966D79">
        <w:t>,</w:t>
      </w:r>
      <w:r w:rsidRPr="00151582">
        <w:t xml:space="preserve"> H</w:t>
      </w:r>
      <w:r w:rsidR="00966D79">
        <w:t xml:space="preserve">.M. </w:t>
      </w:r>
      <w:r w:rsidRPr="00151582">
        <w:t>and van Uffelen</w:t>
      </w:r>
      <w:r w:rsidR="00966D79">
        <w:t>,</w:t>
      </w:r>
      <w:r w:rsidRPr="00151582">
        <w:t xml:space="preserve"> J</w:t>
      </w:r>
      <w:r w:rsidR="00966D79">
        <w:t>.</w:t>
      </w:r>
      <w:r w:rsidRPr="00151582">
        <w:t>G</w:t>
      </w:r>
      <w:r w:rsidR="00966D79">
        <w:t>.</w:t>
      </w:r>
      <w:r w:rsidRPr="00151582">
        <w:t>Z</w:t>
      </w:r>
      <w:r w:rsidR="00966D79">
        <w:t>.</w:t>
      </w:r>
      <w:r w:rsidRPr="00151582">
        <w:t xml:space="preserve">, </w:t>
      </w:r>
      <w:r w:rsidRPr="00151582">
        <w:rPr>
          <w:i/>
        </w:rPr>
        <w:t>Why don't older adults participate in sport? Reported prepared for the Australian Sports Commission</w:t>
      </w:r>
      <w:r w:rsidRPr="00151582">
        <w:t>. 2016, Victoria University, Institute of Sport, Exercise and Active Living (ISEAL): Australia.</w:t>
      </w:r>
    </w:p>
    <w:p w14:paraId="0BE7EEB7" w14:textId="32B11857" w:rsidR="00722318" w:rsidRPr="00151582" w:rsidRDefault="00722318" w:rsidP="004C4B11">
      <w:pPr>
        <w:pStyle w:val="EndNoteBibliography"/>
        <w:spacing w:after="0"/>
        <w:ind w:left="720" w:hanging="720"/>
      </w:pPr>
      <w:r w:rsidRPr="00151582">
        <w:lastRenderedPageBreak/>
        <w:t>75.</w:t>
      </w:r>
      <w:r w:rsidRPr="00151582">
        <w:tab/>
        <w:t xml:space="preserve">Fairclough, S.J., </w:t>
      </w:r>
      <w:r w:rsidR="004C4B11">
        <w:t>Boddy, L.M., Hackett, A.F. and Stratton, G</w:t>
      </w:r>
      <w:r w:rsidRPr="00151582">
        <w:t xml:space="preserve">., </w:t>
      </w:r>
      <w:r w:rsidRPr="00151582">
        <w:rPr>
          <w:i/>
        </w:rPr>
        <w:t>Associations between children's socioeconomic status, weight status, and sex, with screen-based sedentary behaviours and sport participation.</w:t>
      </w:r>
      <w:r w:rsidR="004C4B11">
        <w:t xml:space="preserve"> International Journal of Pediatric O</w:t>
      </w:r>
      <w:r w:rsidRPr="00151582">
        <w:t xml:space="preserve">besity, 2009. </w:t>
      </w:r>
      <w:r w:rsidRPr="00151582">
        <w:rPr>
          <w:b/>
        </w:rPr>
        <w:t>4</w:t>
      </w:r>
      <w:r w:rsidRPr="00151582">
        <w:t>(4): p. 299-305.</w:t>
      </w:r>
    </w:p>
    <w:p w14:paraId="5BBD9535" w14:textId="1A5C2866" w:rsidR="00722318" w:rsidRPr="00151582" w:rsidRDefault="00722318" w:rsidP="00702E44">
      <w:pPr>
        <w:pStyle w:val="EndNoteBibliography"/>
        <w:spacing w:after="0"/>
        <w:ind w:left="720" w:hanging="720"/>
      </w:pPr>
      <w:r w:rsidRPr="00151582">
        <w:t>76.</w:t>
      </w:r>
      <w:r w:rsidRPr="00151582">
        <w:tab/>
        <w:t xml:space="preserve">Gracia-Marco, L., </w:t>
      </w:r>
      <w:r w:rsidR="00702E44">
        <w:t xml:space="preserve">Tomàs, C., Vicente-Rodríguez, G., </w:t>
      </w:r>
      <w:r w:rsidR="007D49C4">
        <w:t>Jiménez-Pavón, D., Rey-López, J.P., Ortega, F.B., Lanza-Saiz, R. and Moreno, L.A.</w:t>
      </w:r>
      <w:r w:rsidRPr="00151582">
        <w:t xml:space="preserve">, </w:t>
      </w:r>
      <w:r w:rsidRPr="00151582">
        <w:rPr>
          <w:i/>
        </w:rPr>
        <w:t>Extra-curricular participation in sports and socio-demographic factors in Spanish adolescents: the AVENA study.</w:t>
      </w:r>
      <w:r w:rsidR="00702E44">
        <w:t xml:space="preserve"> Journal of Sports S</w:t>
      </w:r>
      <w:r w:rsidRPr="00151582">
        <w:t xml:space="preserve">ciences, 2010. </w:t>
      </w:r>
      <w:r w:rsidRPr="00151582">
        <w:rPr>
          <w:b/>
        </w:rPr>
        <w:t>28</w:t>
      </w:r>
      <w:r w:rsidRPr="00151582">
        <w:t>(13): p. 1383-1389.</w:t>
      </w:r>
    </w:p>
    <w:p w14:paraId="1311EAF9" w14:textId="52774381" w:rsidR="00722318" w:rsidRPr="00151582" w:rsidRDefault="00722318" w:rsidP="007D49C4">
      <w:pPr>
        <w:pStyle w:val="EndNoteBibliography"/>
        <w:spacing w:after="0"/>
        <w:ind w:left="720" w:hanging="720"/>
      </w:pPr>
      <w:r w:rsidRPr="00151582">
        <w:t>77.</w:t>
      </w:r>
      <w:r w:rsidRPr="00151582">
        <w:tab/>
        <w:t>Downward, P. and Rasciute</w:t>
      </w:r>
      <w:r w:rsidR="00702E44" w:rsidRPr="00702E44">
        <w:t xml:space="preserve"> </w:t>
      </w:r>
      <w:r w:rsidR="00702E44" w:rsidRPr="00151582">
        <w:t>S.</w:t>
      </w:r>
      <w:r w:rsidRPr="00151582">
        <w:t xml:space="preserve">, </w:t>
      </w:r>
      <w:r w:rsidRPr="00151582">
        <w:rPr>
          <w:i/>
        </w:rPr>
        <w:t>Exploring the covariates of sport participation for health: an analysis of males and females in England.</w:t>
      </w:r>
      <w:r w:rsidRPr="00151582">
        <w:t xml:space="preserve"> Journal of Sports Sciences, 2015. </w:t>
      </w:r>
      <w:r w:rsidRPr="00151582">
        <w:rPr>
          <w:b/>
        </w:rPr>
        <w:t>33</w:t>
      </w:r>
      <w:r w:rsidRPr="00151582">
        <w:t>(1): p. 67-76.</w:t>
      </w:r>
    </w:p>
    <w:p w14:paraId="31700855" w14:textId="6B296669" w:rsidR="00722318" w:rsidRPr="00151582" w:rsidRDefault="00722318" w:rsidP="00BD7E99">
      <w:pPr>
        <w:pStyle w:val="EndNoteBibliography"/>
        <w:spacing w:after="0"/>
        <w:ind w:left="720" w:hanging="720"/>
      </w:pPr>
      <w:r w:rsidRPr="00151582">
        <w:t>78.</w:t>
      </w:r>
      <w:r w:rsidRPr="00151582">
        <w:tab/>
        <w:t>Casey, M.M.,</w:t>
      </w:r>
      <w:r w:rsidR="00BD7E99" w:rsidRPr="00BD7E99">
        <w:t xml:space="preserve"> </w:t>
      </w:r>
      <w:r w:rsidR="00BD7E99">
        <w:t>Eime, R.M., Payne, W.R. and Harvey, J.T.</w:t>
      </w:r>
      <w:r w:rsidRPr="00151582">
        <w:t xml:space="preserve">, </w:t>
      </w:r>
      <w:r w:rsidRPr="00151582">
        <w:rPr>
          <w:i/>
        </w:rPr>
        <w:t>Using a socioecological approach to examine participation in sport and physical activity among rural adolescent girls.</w:t>
      </w:r>
      <w:r w:rsidRPr="00151582">
        <w:t xml:space="preserve"> Qualitative Health Research, 2009. </w:t>
      </w:r>
      <w:r w:rsidRPr="00151582">
        <w:rPr>
          <w:b/>
        </w:rPr>
        <w:t>19</w:t>
      </w:r>
      <w:r w:rsidRPr="00151582">
        <w:t>(7): p. 881-893.</w:t>
      </w:r>
    </w:p>
    <w:p w14:paraId="538717C1" w14:textId="799072B0" w:rsidR="00722318" w:rsidRDefault="00722318" w:rsidP="009F10A7">
      <w:pPr>
        <w:pStyle w:val="EndNoteBibliography"/>
        <w:ind w:left="720" w:hanging="720"/>
      </w:pPr>
      <w:r w:rsidRPr="00151582">
        <w:t>79.</w:t>
      </w:r>
      <w:r w:rsidRPr="00151582">
        <w:tab/>
        <w:t xml:space="preserve">Eime, R.M., </w:t>
      </w:r>
      <w:r w:rsidR="009F10A7">
        <w:t>Casey, M.M., Harvey, J.T., Charity, M.J., Young, J.A. and Payne, W.R.</w:t>
      </w:r>
      <w:r w:rsidRPr="00151582">
        <w:t xml:space="preserve">, </w:t>
      </w:r>
      <w:r w:rsidRPr="00151582">
        <w:rPr>
          <w:i/>
        </w:rPr>
        <w:t>Participation in modified sports programs: a longitudinal study of children’s transition to club sport competition.</w:t>
      </w:r>
      <w:r w:rsidR="009F10A7">
        <w:t xml:space="preserve"> BMC Public H</w:t>
      </w:r>
      <w:r w:rsidRPr="00151582">
        <w:t xml:space="preserve">ealth, 2015. </w:t>
      </w:r>
      <w:r w:rsidRPr="00151582">
        <w:rPr>
          <w:b/>
        </w:rPr>
        <w:t>15</w:t>
      </w:r>
      <w:r w:rsidRPr="00151582">
        <w:t>(1): p. 649.</w:t>
      </w:r>
    </w:p>
    <w:p w14:paraId="00A73BA2" w14:textId="77777777" w:rsidR="00722318" w:rsidRDefault="00722318" w:rsidP="007D49C4">
      <w:pPr>
        <w:spacing w:line="480" w:lineRule="auto"/>
      </w:pPr>
    </w:p>
    <w:p w14:paraId="2AA75446" w14:textId="77777777" w:rsidR="00722318" w:rsidRPr="001E70DF" w:rsidRDefault="00722318" w:rsidP="007D49C4">
      <w:pPr>
        <w:rPr>
          <w:rFonts w:cstheme="minorHAnsi"/>
          <w:lang w:val="en-AU"/>
        </w:rPr>
      </w:pPr>
      <w:r w:rsidRPr="001E70DF">
        <w:rPr>
          <w:rFonts w:cstheme="minorHAnsi"/>
          <w:u w:val="single"/>
          <w:lang w:val="en-AU"/>
        </w:rPr>
        <w:t>Figure 1</w:t>
      </w:r>
      <w:r w:rsidRPr="001E70DF">
        <w:rPr>
          <w:rFonts w:cstheme="minorHAnsi"/>
          <w:lang w:val="en-AU"/>
        </w:rPr>
        <w:t xml:space="preserve">. </w:t>
      </w:r>
      <w:r w:rsidRPr="001E70DF">
        <w:rPr>
          <w:rFonts w:cstheme="minorHAnsi"/>
        </w:rPr>
        <w:t xml:space="preserve">Search process:  </w:t>
      </w:r>
      <w:r w:rsidRPr="001E70DF">
        <w:rPr>
          <w:rFonts w:cstheme="minorHAnsi"/>
          <w:lang w:val="en-AU"/>
        </w:rPr>
        <w:t>What are the determinants of sport participation for community dwelling older adults?</w:t>
      </w:r>
    </w:p>
    <w:p w14:paraId="7058D187" w14:textId="77777777" w:rsidR="00722318" w:rsidRPr="001E70DF" w:rsidRDefault="00722318" w:rsidP="007D49C4">
      <w:pPr>
        <w:rPr>
          <w:rFonts w:cstheme="minorHAnsi"/>
          <w:lang w:val="en-AU"/>
        </w:rPr>
      </w:pPr>
      <w:r w:rsidRPr="001E70DF">
        <w:rPr>
          <w:rFonts w:cstheme="minorHAnsi"/>
          <w:u w:val="single"/>
          <w:lang w:val="en-AU"/>
        </w:rPr>
        <w:t>Figure 2</w:t>
      </w:r>
      <w:r w:rsidRPr="001E70DF">
        <w:rPr>
          <w:rFonts w:cstheme="minorHAnsi"/>
          <w:lang w:val="en-AU"/>
        </w:rPr>
        <w:t xml:space="preserve">. </w:t>
      </w:r>
      <w:r w:rsidRPr="001E70DF">
        <w:rPr>
          <w:rFonts w:cstheme="minorHAnsi"/>
        </w:rPr>
        <w:t>Search process:  What are the trends of sport participation for community dwelling older adults?</w:t>
      </w:r>
    </w:p>
    <w:p w14:paraId="1A6B140E" w14:textId="77777777" w:rsidR="00722318" w:rsidRDefault="00722318" w:rsidP="007D49C4">
      <w:pPr>
        <w:rPr>
          <w:rFonts w:cstheme="minorHAnsi"/>
          <w:b/>
          <w:lang w:val="en-AU"/>
        </w:rPr>
        <w:sectPr w:rsidR="00722318" w:rsidSect="000F5B95">
          <w:footerReference w:type="default" r:id="rId13"/>
          <w:pgSz w:w="12240" w:h="15840"/>
          <w:pgMar w:top="1440" w:right="1440" w:bottom="1440" w:left="1440" w:header="708" w:footer="708" w:gutter="0"/>
          <w:lnNumType w:countBy="1" w:restart="continuous"/>
          <w:cols w:space="708"/>
          <w:docGrid w:linePitch="360"/>
        </w:sectPr>
      </w:pPr>
    </w:p>
    <w:p w14:paraId="18ED1D74" w14:textId="77777777" w:rsidR="00722318" w:rsidRDefault="00722318" w:rsidP="007D49C4">
      <w:pPr>
        <w:rPr>
          <w:rFonts w:cstheme="minorHAnsi"/>
          <w:b/>
          <w:lang w:val="en-AU"/>
        </w:rPr>
      </w:pPr>
      <w:r w:rsidRPr="00ED2A49">
        <w:rPr>
          <w:rFonts w:cstheme="minorHAnsi"/>
          <w:b/>
          <w:lang w:val="en-AU"/>
        </w:rPr>
        <w:lastRenderedPageBreak/>
        <w:t>Table 1: Studies investigating the determinants of sport participation for community dwelling older adults</w:t>
      </w:r>
    </w:p>
    <w:tbl>
      <w:tblPr>
        <w:tblStyle w:val="TableGrid"/>
        <w:tblW w:w="15417" w:type="dxa"/>
        <w:tblInd w:w="-113" w:type="dxa"/>
        <w:tblLayout w:type="fixed"/>
        <w:tblLook w:val="04A0" w:firstRow="1" w:lastRow="0" w:firstColumn="1" w:lastColumn="0" w:noHBand="0" w:noVBand="1"/>
      </w:tblPr>
      <w:tblGrid>
        <w:gridCol w:w="675"/>
        <w:gridCol w:w="709"/>
        <w:gridCol w:w="1131"/>
        <w:gridCol w:w="709"/>
        <w:gridCol w:w="853"/>
        <w:gridCol w:w="677"/>
        <w:gridCol w:w="1134"/>
        <w:gridCol w:w="567"/>
        <w:gridCol w:w="1733"/>
        <w:gridCol w:w="804"/>
        <w:gridCol w:w="804"/>
        <w:gridCol w:w="1085"/>
        <w:gridCol w:w="3544"/>
        <w:gridCol w:w="992"/>
      </w:tblGrid>
      <w:tr w:rsidR="00722318" w:rsidRPr="008E0E40" w14:paraId="73E9F6FA" w14:textId="77777777" w:rsidTr="006863B1">
        <w:tc>
          <w:tcPr>
            <w:tcW w:w="675" w:type="dxa"/>
          </w:tcPr>
          <w:p w14:paraId="5B8F9FBD" w14:textId="77777777" w:rsidR="00722318" w:rsidRPr="00E56FFA" w:rsidRDefault="00722318" w:rsidP="007D49C4">
            <w:pPr>
              <w:rPr>
                <w:rFonts w:cstheme="minorHAnsi"/>
                <w:b/>
                <w:sz w:val="16"/>
                <w:szCs w:val="16"/>
              </w:rPr>
            </w:pPr>
            <w:r w:rsidRPr="00E56FFA">
              <w:rPr>
                <w:rFonts w:cstheme="minorHAnsi"/>
                <w:b/>
                <w:sz w:val="16"/>
                <w:szCs w:val="16"/>
              </w:rPr>
              <w:t>Ref &amp; Year</w:t>
            </w:r>
          </w:p>
        </w:tc>
        <w:tc>
          <w:tcPr>
            <w:tcW w:w="709" w:type="dxa"/>
          </w:tcPr>
          <w:p w14:paraId="2FF00322" w14:textId="77777777" w:rsidR="00722318" w:rsidRPr="00E56FFA" w:rsidRDefault="00722318" w:rsidP="007D49C4">
            <w:pPr>
              <w:rPr>
                <w:rFonts w:cstheme="minorHAnsi"/>
                <w:b/>
                <w:sz w:val="16"/>
                <w:szCs w:val="16"/>
              </w:rPr>
            </w:pPr>
            <w:r w:rsidRPr="00E56FFA">
              <w:rPr>
                <w:rFonts w:cstheme="minorHAnsi"/>
                <w:b/>
                <w:sz w:val="16"/>
                <w:szCs w:val="16"/>
              </w:rPr>
              <w:t>Design</w:t>
            </w:r>
          </w:p>
        </w:tc>
        <w:tc>
          <w:tcPr>
            <w:tcW w:w="1131" w:type="dxa"/>
          </w:tcPr>
          <w:p w14:paraId="25B4F14A" w14:textId="77777777" w:rsidR="00722318" w:rsidRPr="00E56FFA" w:rsidRDefault="00722318" w:rsidP="007D49C4">
            <w:pPr>
              <w:rPr>
                <w:rFonts w:cstheme="minorHAnsi"/>
                <w:b/>
                <w:sz w:val="16"/>
                <w:szCs w:val="16"/>
              </w:rPr>
            </w:pPr>
            <w:r w:rsidRPr="00E56FFA">
              <w:rPr>
                <w:rFonts w:cstheme="minorHAnsi"/>
                <w:b/>
                <w:sz w:val="16"/>
                <w:szCs w:val="16"/>
              </w:rPr>
              <w:t>Method</w:t>
            </w:r>
          </w:p>
        </w:tc>
        <w:tc>
          <w:tcPr>
            <w:tcW w:w="709" w:type="dxa"/>
          </w:tcPr>
          <w:p w14:paraId="299977BB" w14:textId="77777777" w:rsidR="00722318" w:rsidRPr="00E56FFA" w:rsidRDefault="00722318" w:rsidP="007D49C4">
            <w:pPr>
              <w:rPr>
                <w:rFonts w:cstheme="minorHAnsi"/>
                <w:b/>
                <w:sz w:val="16"/>
                <w:szCs w:val="16"/>
              </w:rPr>
            </w:pPr>
            <w:r w:rsidRPr="00E56FFA">
              <w:rPr>
                <w:rFonts w:cstheme="minorHAnsi"/>
                <w:b/>
                <w:sz w:val="16"/>
                <w:szCs w:val="16"/>
              </w:rPr>
              <w:t>Sample (n)</w:t>
            </w:r>
          </w:p>
        </w:tc>
        <w:tc>
          <w:tcPr>
            <w:tcW w:w="853" w:type="dxa"/>
          </w:tcPr>
          <w:p w14:paraId="7F92FE39" w14:textId="77777777" w:rsidR="00722318" w:rsidRPr="00E56FFA" w:rsidRDefault="00722318" w:rsidP="007D49C4">
            <w:pPr>
              <w:rPr>
                <w:rFonts w:cstheme="minorHAnsi"/>
                <w:b/>
                <w:sz w:val="16"/>
                <w:szCs w:val="16"/>
              </w:rPr>
            </w:pPr>
            <w:r w:rsidRPr="00E56FFA">
              <w:rPr>
                <w:rFonts w:cstheme="minorHAnsi"/>
                <w:b/>
                <w:sz w:val="16"/>
                <w:szCs w:val="16"/>
              </w:rPr>
              <w:t>Country</w:t>
            </w:r>
          </w:p>
        </w:tc>
        <w:tc>
          <w:tcPr>
            <w:tcW w:w="677" w:type="dxa"/>
          </w:tcPr>
          <w:p w14:paraId="452FC0E0" w14:textId="77777777" w:rsidR="00722318" w:rsidRPr="00E56FFA" w:rsidRDefault="00722318" w:rsidP="007D49C4">
            <w:pPr>
              <w:rPr>
                <w:rFonts w:cstheme="minorHAnsi"/>
                <w:b/>
                <w:sz w:val="16"/>
                <w:szCs w:val="16"/>
              </w:rPr>
            </w:pPr>
            <w:r w:rsidRPr="00E56FFA">
              <w:rPr>
                <w:rFonts w:cstheme="minorHAnsi"/>
                <w:b/>
                <w:sz w:val="16"/>
                <w:szCs w:val="16"/>
              </w:rPr>
              <w:t>Age (yrs)</w:t>
            </w:r>
          </w:p>
        </w:tc>
        <w:tc>
          <w:tcPr>
            <w:tcW w:w="1134" w:type="dxa"/>
          </w:tcPr>
          <w:p w14:paraId="54072811" w14:textId="77777777" w:rsidR="00722318" w:rsidRPr="00E56FFA" w:rsidRDefault="00722318" w:rsidP="007D49C4">
            <w:pPr>
              <w:rPr>
                <w:rFonts w:cstheme="minorHAnsi"/>
                <w:b/>
                <w:sz w:val="16"/>
                <w:szCs w:val="16"/>
              </w:rPr>
            </w:pPr>
            <w:r w:rsidRPr="00E56FFA">
              <w:rPr>
                <w:rFonts w:cstheme="minorHAnsi"/>
                <w:b/>
                <w:sz w:val="16"/>
                <w:szCs w:val="16"/>
              </w:rPr>
              <w:t>Cohort</w:t>
            </w:r>
          </w:p>
        </w:tc>
        <w:tc>
          <w:tcPr>
            <w:tcW w:w="567" w:type="dxa"/>
          </w:tcPr>
          <w:p w14:paraId="3198F416" w14:textId="77777777" w:rsidR="00722318" w:rsidRPr="00E56FFA" w:rsidRDefault="00722318" w:rsidP="007D49C4">
            <w:pPr>
              <w:rPr>
                <w:rFonts w:cstheme="minorHAnsi"/>
                <w:b/>
                <w:sz w:val="16"/>
                <w:szCs w:val="16"/>
              </w:rPr>
            </w:pPr>
            <w:r w:rsidRPr="00E56FFA">
              <w:rPr>
                <w:rFonts w:cstheme="minorHAnsi"/>
                <w:b/>
                <w:sz w:val="16"/>
                <w:szCs w:val="16"/>
              </w:rPr>
              <w:t>Sex</w:t>
            </w:r>
          </w:p>
        </w:tc>
        <w:tc>
          <w:tcPr>
            <w:tcW w:w="1733" w:type="dxa"/>
          </w:tcPr>
          <w:p w14:paraId="53D8B6A6" w14:textId="77777777" w:rsidR="00722318" w:rsidRDefault="00722318" w:rsidP="007D49C4">
            <w:pPr>
              <w:rPr>
                <w:rFonts w:cstheme="minorHAnsi"/>
                <w:b/>
                <w:sz w:val="16"/>
                <w:szCs w:val="16"/>
              </w:rPr>
            </w:pPr>
            <w:r w:rsidRPr="00E56FFA">
              <w:rPr>
                <w:rFonts w:cstheme="minorHAnsi"/>
                <w:b/>
                <w:sz w:val="16"/>
                <w:szCs w:val="16"/>
              </w:rPr>
              <w:t>Aim</w:t>
            </w:r>
          </w:p>
          <w:p w14:paraId="3BE3E329" w14:textId="77777777" w:rsidR="00722318" w:rsidRDefault="00722318" w:rsidP="007D49C4">
            <w:pPr>
              <w:rPr>
                <w:rFonts w:cstheme="minorHAnsi"/>
                <w:b/>
                <w:sz w:val="16"/>
                <w:szCs w:val="16"/>
              </w:rPr>
            </w:pPr>
            <w:r>
              <w:rPr>
                <w:rFonts w:cstheme="minorHAnsi"/>
                <w:b/>
                <w:sz w:val="16"/>
                <w:szCs w:val="16"/>
              </w:rPr>
              <w:t xml:space="preserve">(as reported </w:t>
            </w:r>
          </w:p>
          <w:p w14:paraId="308E621B" w14:textId="77777777" w:rsidR="00722318" w:rsidRPr="00E56FFA" w:rsidRDefault="00722318" w:rsidP="007D49C4">
            <w:pPr>
              <w:rPr>
                <w:rFonts w:cstheme="minorHAnsi"/>
                <w:b/>
                <w:sz w:val="16"/>
                <w:szCs w:val="16"/>
              </w:rPr>
            </w:pPr>
            <w:r>
              <w:rPr>
                <w:rFonts w:cstheme="minorHAnsi"/>
                <w:b/>
                <w:sz w:val="16"/>
                <w:szCs w:val="16"/>
              </w:rPr>
              <w:t>by the author)</w:t>
            </w:r>
          </w:p>
        </w:tc>
        <w:tc>
          <w:tcPr>
            <w:tcW w:w="804" w:type="dxa"/>
          </w:tcPr>
          <w:p w14:paraId="615660DA" w14:textId="77777777" w:rsidR="00722318" w:rsidRDefault="00722318" w:rsidP="007D49C4">
            <w:pPr>
              <w:rPr>
                <w:rFonts w:cstheme="minorHAnsi"/>
                <w:b/>
                <w:sz w:val="16"/>
                <w:szCs w:val="16"/>
              </w:rPr>
            </w:pPr>
            <w:r>
              <w:rPr>
                <w:rFonts w:cstheme="minorHAnsi"/>
                <w:b/>
                <w:sz w:val="16"/>
                <w:szCs w:val="16"/>
              </w:rPr>
              <w:t xml:space="preserve">Sport and/or PA </w:t>
            </w:r>
          </w:p>
        </w:tc>
        <w:tc>
          <w:tcPr>
            <w:tcW w:w="804" w:type="dxa"/>
          </w:tcPr>
          <w:p w14:paraId="49CE6A21" w14:textId="77777777" w:rsidR="00722318" w:rsidRPr="00E56FFA" w:rsidRDefault="00722318" w:rsidP="007D49C4">
            <w:pPr>
              <w:rPr>
                <w:rFonts w:cstheme="minorHAnsi"/>
                <w:b/>
                <w:sz w:val="16"/>
                <w:szCs w:val="16"/>
              </w:rPr>
            </w:pPr>
            <w:r w:rsidRPr="00E56FFA">
              <w:rPr>
                <w:rFonts w:cstheme="minorHAnsi"/>
                <w:b/>
                <w:sz w:val="16"/>
                <w:szCs w:val="16"/>
              </w:rPr>
              <w:t>Sport</w:t>
            </w:r>
          </w:p>
        </w:tc>
        <w:tc>
          <w:tcPr>
            <w:tcW w:w="1085" w:type="dxa"/>
          </w:tcPr>
          <w:p w14:paraId="0ECA5327" w14:textId="77777777" w:rsidR="00722318" w:rsidRPr="00E56FFA" w:rsidRDefault="00722318" w:rsidP="007D49C4">
            <w:pPr>
              <w:rPr>
                <w:rFonts w:cstheme="minorHAnsi"/>
                <w:b/>
                <w:sz w:val="16"/>
                <w:szCs w:val="16"/>
              </w:rPr>
            </w:pPr>
            <w:r w:rsidRPr="00E56FFA">
              <w:rPr>
                <w:rFonts w:cstheme="minorHAnsi"/>
                <w:b/>
                <w:sz w:val="16"/>
                <w:szCs w:val="16"/>
              </w:rPr>
              <w:t>Theory</w:t>
            </w:r>
          </w:p>
        </w:tc>
        <w:tc>
          <w:tcPr>
            <w:tcW w:w="3544" w:type="dxa"/>
          </w:tcPr>
          <w:p w14:paraId="02E4A682" w14:textId="77777777" w:rsidR="00722318" w:rsidRPr="00E56FFA" w:rsidRDefault="00722318" w:rsidP="007D49C4">
            <w:pPr>
              <w:rPr>
                <w:rFonts w:cstheme="minorHAnsi"/>
                <w:b/>
                <w:sz w:val="16"/>
                <w:szCs w:val="16"/>
              </w:rPr>
            </w:pPr>
            <w:r w:rsidRPr="00E56FFA">
              <w:rPr>
                <w:rFonts w:cstheme="minorHAnsi"/>
                <w:b/>
                <w:sz w:val="16"/>
                <w:szCs w:val="16"/>
              </w:rPr>
              <w:t>Key finding(s)</w:t>
            </w:r>
          </w:p>
        </w:tc>
        <w:tc>
          <w:tcPr>
            <w:tcW w:w="992" w:type="dxa"/>
          </w:tcPr>
          <w:p w14:paraId="18D48A91" w14:textId="77777777" w:rsidR="00722318" w:rsidRDefault="00722318" w:rsidP="007D49C4">
            <w:pPr>
              <w:rPr>
                <w:rFonts w:cstheme="minorHAnsi"/>
                <w:b/>
                <w:sz w:val="16"/>
                <w:szCs w:val="16"/>
              </w:rPr>
            </w:pPr>
            <w:r>
              <w:rPr>
                <w:rFonts w:cstheme="minorHAnsi"/>
                <w:b/>
                <w:sz w:val="16"/>
                <w:szCs w:val="16"/>
              </w:rPr>
              <w:t xml:space="preserve">Quality </w:t>
            </w:r>
            <w:r w:rsidRPr="00E56FFA">
              <w:rPr>
                <w:rFonts w:cstheme="minorHAnsi"/>
                <w:b/>
                <w:sz w:val="16"/>
                <w:szCs w:val="16"/>
              </w:rPr>
              <w:t>Score</w:t>
            </w:r>
            <w:r>
              <w:rPr>
                <w:rFonts w:cstheme="minorHAnsi"/>
                <w:b/>
                <w:sz w:val="16"/>
                <w:szCs w:val="16"/>
              </w:rPr>
              <w:t xml:space="preserve"> </w:t>
            </w:r>
          </w:p>
          <w:p w14:paraId="2CD49F24" w14:textId="77777777" w:rsidR="00722318" w:rsidRPr="001733D0" w:rsidRDefault="00722318" w:rsidP="007D49C4">
            <w:pPr>
              <w:rPr>
                <w:rFonts w:cstheme="minorHAnsi"/>
                <w:sz w:val="16"/>
                <w:szCs w:val="16"/>
              </w:rPr>
            </w:pPr>
            <w:r w:rsidRPr="001733D0">
              <w:rPr>
                <w:rFonts w:cstheme="minorHAnsi"/>
                <w:sz w:val="16"/>
                <w:szCs w:val="16"/>
              </w:rPr>
              <w:t>(out of 1.0)</w:t>
            </w:r>
          </w:p>
        </w:tc>
      </w:tr>
      <w:tr w:rsidR="00722318" w:rsidRPr="008E0E40" w14:paraId="6295F7D8" w14:textId="77777777" w:rsidTr="006863B1">
        <w:tc>
          <w:tcPr>
            <w:tcW w:w="675" w:type="dxa"/>
          </w:tcPr>
          <w:p w14:paraId="71B4B8EC" w14:textId="77777777" w:rsidR="00722318" w:rsidRDefault="00722318" w:rsidP="007D49C4">
            <w:pPr>
              <w:rPr>
                <w:rFonts w:cstheme="minorHAnsi"/>
                <w:sz w:val="16"/>
                <w:szCs w:val="16"/>
              </w:rPr>
            </w:pPr>
            <w:r>
              <w:rPr>
                <w:rFonts w:cstheme="minorHAnsi"/>
                <w:noProof/>
                <w:sz w:val="16"/>
                <w:szCs w:val="16"/>
              </w:rPr>
              <w:t>[46]</w:t>
            </w:r>
          </w:p>
          <w:p w14:paraId="3D272959" w14:textId="77777777" w:rsidR="00722318" w:rsidRPr="008E0E40" w:rsidRDefault="00722318" w:rsidP="007D49C4">
            <w:pPr>
              <w:rPr>
                <w:rFonts w:cstheme="minorHAnsi"/>
                <w:sz w:val="16"/>
                <w:szCs w:val="16"/>
              </w:rPr>
            </w:pPr>
            <w:r>
              <w:rPr>
                <w:rFonts w:cstheme="minorHAnsi"/>
                <w:sz w:val="16"/>
                <w:szCs w:val="16"/>
              </w:rPr>
              <w:t>(2010)</w:t>
            </w:r>
          </w:p>
        </w:tc>
        <w:tc>
          <w:tcPr>
            <w:tcW w:w="709" w:type="dxa"/>
          </w:tcPr>
          <w:p w14:paraId="226A1FAA"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5C4D788D" w14:textId="77777777" w:rsidR="00722318" w:rsidRPr="008E0E40" w:rsidRDefault="00722318" w:rsidP="007D49C4">
            <w:pPr>
              <w:rPr>
                <w:rFonts w:cstheme="minorHAnsi"/>
                <w:sz w:val="16"/>
                <w:szCs w:val="16"/>
              </w:rPr>
            </w:pPr>
            <w:r>
              <w:rPr>
                <w:rFonts w:cstheme="minorHAnsi"/>
                <w:sz w:val="16"/>
                <w:szCs w:val="16"/>
              </w:rPr>
              <w:t>Cross-sectional</w:t>
            </w:r>
          </w:p>
        </w:tc>
        <w:tc>
          <w:tcPr>
            <w:tcW w:w="709" w:type="dxa"/>
          </w:tcPr>
          <w:p w14:paraId="2316911E" w14:textId="77777777" w:rsidR="00722318" w:rsidRPr="008E0E40" w:rsidRDefault="00722318" w:rsidP="007D49C4">
            <w:pPr>
              <w:rPr>
                <w:rFonts w:cstheme="minorHAnsi"/>
                <w:sz w:val="16"/>
                <w:szCs w:val="16"/>
              </w:rPr>
            </w:pPr>
            <w:r>
              <w:rPr>
                <w:rFonts w:cstheme="minorHAnsi"/>
                <w:sz w:val="16"/>
                <w:szCs w:val="16"/>
              </w:rPr>
              <w:t>2,111</w:t>
            </w:r>
          </w:p>
        </w:tc>
        <w:tc>
          <w:tcPr>
            <w:tcW w:w="853" w:type="dxa"/>
          </w:tcPr>
          <w:p w14:paraId="33C9E1D9" w14:textId="77777777" w:rsidR="00722318" w:rsidRPr="008E0E40" w:rsidRDefault="00722318" w:rsidP="007D49C4">
            <w:pPr>
              <w:rPr>
                <w:rFonts w:cstheme="minorHAnsi"/>
                <w:sz w:val="16"/>
                <w:szCs w:val="16"/>
              </w:rPr>
            </w:pPr>
            <w:r>
              <w:rPr>
                <w:rFonts w:cstheme="minorHAnsi"/>
                <w:sz w:val="16"/>
                <w:szCs w:val="16"/>
              </w:rPr>
              <w:t>England</w:t>
            </w:r>
          </w:p>
        </w:tc>
        <w:tc>
          <w:tcPr>
            <w:tcW w:w="677" w:type="dxa"/>
          </w:tcPr>
          <w:p w14:paraId="62EA1347" w14:textId="77777777" w:rsidR="00722318" w:rsidRPr="008E0E40" w:rsidRDefault="00722318" w:rsidP="007D49C4">
            <w:pPr>
              <w:rPr>
                <w:rFonts w:cstheme="minorHAnsi"/>
                <w:sz w:val="16"/>
                <w:szCs w:val="16"/>
              </w:rPr>
            </w:pPr>
            <w:r>
              <w:rPr>
                <w:rFonts w:cstheme="minorHAnsi"/>
                <w:sz w:val="16"/>
                <w:szCs w:val="16"/>
              </w:rPr>
              <w:t>60-69</w:t>
            </w:r>
          </w:p>
        </w:tc>
        <w:tc>
          <w:tcPr>
            <w:tcW w:w="1134" w:type="dxa"/>
          </w:tcPr>
          <w:p w14:paraId="48F275A4" w14:textId="77777777" w:rsidR="00722318" w:rsidRPr="008E0E40" w:rsidRDefault="00722318" w:rsidP="007D49C4">
            <w:pPr>
              <w:rPr>
                <w:rFonts w:cstheme="minorHAnsi"/>
                <w:sz w:val="16"/>
                <w:szCs w:val="16"/>
              </w:rPr>
            </w:pPr>
            <w:r w:rsidRPr="007D2744">
              <w:rPr>
                <w:rFonts w:cstheme="minorHAnsi"/>
                <w:sz w:val="16"/>
                <w:szCs w:val="16"/>
              </w:rPr>
              <w:t>Community dwelling adults</w:t>
            </w:r>
          </w:p>
        </w:tc>
        <w:tc>
          <w:tcPr>
            <w:tcW w:w="567" w:type="dxa"/>
          </w:tcPr>
          <w:p w14:paraId="1897EF2B" w14:textId="77777777" w:rsidR="00722318" w:rsidRPr="008E0E40" w:rsidRDefault="00722318" w:rsidP="007D49C4">
            <w:pPr>
              <w:rPr>
                <w:rFonts w:cstheme="minorHAnsi"/>
                <w:sz w:val="16"/>
                <w:szCs w:val="16"/>
              </w:rPr>
            </w:pPr>
            <w:r>
              <w:rPr>
                <w:rFonts w:cstheme="minorHAnsi"/>
                <w:sz w:val="16"/>
                <w:szCs w:val="16"/>
              </w:rPr>
              <w:t>M&amp;F</w:t>
            </w:r>
          </w:p>
        </w:tc>
        <w:tc>
          <w:tcPr>
            <w:tcW w:w="1733" w:type="dxa"/>
          </w:tcPr>
          <w:p w14:paraId="17BF0F41" w14:textId="77777777" w:rsidR="00722318" w:rsidRPr="008E0E40" w:rsidRDefault="00722318" w:rsidP="007D49C4">
            <w:pPr>
              <w:rPr>
                <w:rFonts w:cstheme="minorHAnsi"/>
                <w:sz w:val="16"/>
                <w:szCs w:val="16"/>
              </w:rPr>
            </w:pPr>
            <w:r>
              <w:rPr>
                <w:rFonts w:cstheme="minorHAnsi"/>
                <w:sz w:val="16"/>
                <w:szCs w:val="16"/>
              </w:rPr>
              <w:t xml:space="preserve">Examine the reasons for the decline in physical activity </w:t>
            </w:r>
          </w:p>
        </w:tc>
        <w:tc>
          <w:tcPr>
            <w:tcW w:w="804" w:type="dxa"/>
          </w:tcPr>
          <w:p w14:paraId="17B8E0CC" w14:textId="77777777" w:rsidR="00722318" w:rsidRDefault="00722318" w:rsidP="007D49C4">
            <w:pPr>
              <w:rPr>
                <w:rFonts w:cstheme="minorHAnsi"/>
                <w:sz w:val="16"/>
                <w:szCs w:val="16"/>
              </w:rPr>
            </w:pPr>
            <w:r>
              <w:rPr>
                <w:rFonts w:cstheme="minorHAnsi"/>
                <w:sz w:val="16"/>
                <w:szCs w:val="16"/>
              </w:rPr>
              <w:t>PA &amp; sport</w:t>
            </w:r>
          </w:p>
        </w:tc>
        <w:tc>
          <w:tcPr>
            <w:tcW w:w="804" w:type="dxa"/>
          </w:tcPr>
          <w:p w14:paraId="2A949DB8"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22736ABF" w14:textId="77777777" w:rsidR="00722318" w:rsidRPr="008E0E40" w:rsidRDefault="00722318" w:rsidP="007D49C4">
            <w:pPr>
              <w:rPr>
                <w:rFonts w:cstheme="minorHAnsi"/>
                <w:sz w:val="16"/>
                <w:szCs w:val="16"/>
              </w:rPr>
            </w:pPr>
          </w:p>
        </w:tc>
        <w:tc>
          <w:tcPr>
            <w:tcW w:w="3544" w:type="dxa"/>
          </w:tcPr>
          <w:p w14:paraId="40D2DF21" w14:textId="77777777" w:rsidR="00722318" w:rsidRDefault="00722318" w:rsidP="007D49C4">
            <w:pPr>
              <w:rPr>
                <w:rFonts w:cstheme="minorHAnsi"/>
                <w:sz w:val="16"/>
                <w:szCs w:val="16"/>
              </w:rPr>
            </w:pPr>
            <w:r>
              <w:rPr>
                <w:rFonts w:cstheme="minorHAnsi"/>
                <w:sz w:val="16"/>
                <w:szCs w:val="16"/>
              </w:rPr>
              <w:t xml:space="preserve">-Barriers included </w:t>
            </w:r>
            <w:r w:rsidRPr="00E318A7">
              <w:rPr>
                <w:rFonts w:cstheme="minorHAnsi"/>
                <w:sz w:val="16"/>
                <w:szCs w:val="16"/>
              </w:rPr>
              <w:t>employment, lack of leisure time</w:t>
            </w:r>
            <w:r>
              <w:rPr>
                <w:rFonts w:cstheme="minorHAnsi"/>
                <w:sz w:val="16"/>
                <w:szCs w:val="16"/>
              </w:rPr>
              <w:t xml:space="preserve">, physical limitations and </w:t>
            </w:r>
            <w:r w:rsidRPr="00E318A7">
              <w:rPr>
                <w:rFonts w:cstheme="minorHAnsi"/>
                <w:sz w:val="16"/>
                <w:szCs w:val="16"/>
              </w:rPr>
              <w:t>poor health</w:t>
            </w:r>
          </w:p>
          <w:p w14:paraId="74C6C23D" w14:textId="77777777" w:rsidR="00722318" w:rsidRPr="008E0E40" w:rsidRDefault="00722318" w:rsidP="007D49C4">
            <w:pPr>
              <w:rPr>
                <w:rFonts w:cstheme="minorHAnsi"/>
                <w:sz w:val="16"/>
                <w:szCs w:val="16"/>
              </w:rPr>
            </w:pPr>
            <w:r>
              <w:rPr>
                <w:rFonts w:cstheme="minorHAnsi"/>
                <w:sz w:val="16"/>
                <w:szCs w:val="16"/>
              </w:rPr>
              <w:t xml:space="preserve">- There were </w:t>
            </w:r>
            <w:r w:rsidRPr="00E318A7">
              <w:rPr>
                <w:rFonts w:cstheme="minorHAnsi"/>
                <w:sz w:val="16"/>
                <w:szCs w:val="16"/>
              </w:rPr>
              <w:t>few sport participation differences between employed and retired older adults, thus suggesting employment and lack of leisure time may not be a determinant of participation</w:t>
            </w:r>
            <w:r>
              <w:rPr>
                <w:rFonts w:cstheme="minorHAnsi"/>
                <w:sz w:val="16"/>
                <w:szCs w:val="16"/>
              </w:rPr>
              <w:t xml:space="preserve">. </w:t>
            </w:r>
          </w:p>
        </w:tc>
        <w:tc>
          <w:tcPr>
            <w:tcW w:w="992" w:type="dxa"/>
          </w:tcPr>
          <w:p w14:paraId="0816826B" w14:textId="77777777" w:rsidR="00722318" w:rsidRPr="008E0E40" w:rsidRDefault="00722318" w:rsidP="007D49C4">
            <w:pPr>
              <w:rPr>
                <w:rFonts w:cstheme="minorHAnsi"/>
                <w:sz w:val="16"/>
                <w:szCs w:val="16"/>
              </w:rPr>
            </w:pPr>
            <w:r>
              <w:rPr>
                <w:rFonts w:cstheme="minorHAnsi"/>
                <w:sz w:val="16"/>
                <w:szCs w:val="16"/>
              </w:rPr>
              <w:t>0.85</w:t>
            </w:r>
          </w:p>
        </w:tc>
      </w:tr>
      <w:tr w:rsidR="00722318" w:rsidRPr="008E0E40" w14:paraId="01BD2D6F" w14:textId="77777777" w:rsidTr="006863B1">
        <w:tc>
          <w:tcPr>
            <w:tcW w:w="675" w:type="dxa"/>
          </w:tcPr>
          <w:p w14:paraId="2E52036B" w14:textId="77777777" w:rsidR="00722318" w:rsidRDefault="00722318" w:rsidP="007D49C4">
            <w:pPr>
              <w:rPr>
                <w:rFonts w:cstheme="minorHAnsi"/>
                <w:sz w:val="16"/>
                <w:szCs w:val="16"/>
              </w:rPr>
            </w:pPr>
            <w:r>
              <w:rPr>
                <w:rFonts w:cstheme="minorHAnsi"/>
                <w:noProof/>
                <w:sz w:val="16"/>
                <w:szCs w:val="16"/>
              </w:rPr>
              <w:t>[45]</w:t>
            </w:r>
          </w:p>
          <w:p w14:paraId="1B59F392" w14:textId="77777777" w:rsidR="00722318" w:rsidRPr="008E0E40" w:rsidRDefault="00722318" w:rsidP="007D49C4">
            <w:pPr>
              <w:rPr>
                <w:rFonts w:cstheme="minorHAnsi"/>
                <w:sz w:val="16"/>
                <w:szCs w:val="16"/>
              </w:rPr>
            </w:pPr>
            <w:r>
              <w:rPr>
                <w:rFonts w:cstheme="minorHAnsi"/>
                <w:sz w:val="16"/>
                <w:szCs w:val="16"/>
              </w:rPr>
              <w:t>(2011)</w:t>
            </w:r>
          </w:p>
        </w:tc>
        <w:tc>
          <w:tcPr>
            <w:tcW w:w="709" w:type="dxa"/>
          </w:tcPr>
          <w:p w14:paraId="64E1D764"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47110FBD" w14:textId="77777777" w:rsidR="00722318" w:rsidRPr="008E0E40" w:rsidRDefault="00722318" w:rsidP="007D49C4">
            <w:pPr>
              <w:rPr>
                <w:rFonts w:cstheme="minorHAnsi"/>
                <w:sz w:val="16"/>
                <w:szCs w:val="16"/>
              </w:rPr>
            </w:pPr>
            <w:r>
              <w:rPr>
                <w:rFonts w:cstheme="minorHAnsi"/>
                <w:sz w:val="16"/>
                <w:szCs w:val="16"/>
              </w:rPr>
              <w:t>Cross-sectional</w:t>
            </w:r>
          </w:p>
        </w:tc>
        <w:tc>
          <w:tcPr>
            <w:tcW w:w="709" w:type="dxa"/>
          </w:tcPr>
          <w:p w14:paraId="74959B86" w14:textId="77777777" w:rsidR="00722318" w:rsidRPr="008E0E40" w:rsidRDefault="00722318" w:rsidP="007D49C4">
            <w:pPr>
              <w:rPr>
                <w:rFonts w:cstheme="minorHAnsi"/>
                <w:sz w:val="16"/>
                <w:szCs w:val="16"/>
              </w:rPr>
            </w:pPr>
            <w:r>
              <w:rPr>
                <w:rFonts w:cstheme="minorHAnsi"/>
                <w:sz w:val="16"/>
                <w:szCs w:val="16"/>
              </w:rPr>
              <w:t>22,050</w:t>
            </w:r>
          </w:p>
        </w:tc>
        <w:tc>
          <w:tcPr>
            <w:tcW w:w="853" w:type="dxa"/>
          </w:tcPr>
          <w:p w14:paraId="2A7C6A07" w14:textId="77777777" w:rsidR="00722318" w:rsidRPr="00FC3CB7" w:rsidRDefault="00722318" w:rsidP="007D49C4">
            <w:pPr>
              <w:rPr>
                <w:rFonts w:cstheme="minorHAnsi"/>
                <w:sz w:val="16"/>
                <w:szCs w:val="16"/>
              </w:rPr>
            </w:pPr>
            <w:r w:rsidRPr="00FC3CB7">
              <w:rPr>
                <w:rFonts w:cstheme="minorHAnsi"/>
                <w:sz w:val="16"/>
                <w:szCs w:val="16"/>
              </w:rPr>
              <w:t>Australia</w:t>
            </w:r>
          </w:p>
        </w:tc>
        <w:tc>
          <w:tcPr>
            <w:tcW w:w="677" w:type="dxa"/>
          </w:tcPr>
          <w:p w14:paraId="01FC5C3F" w14:textId="77777777" w:rsidR="00722318" w:rsidRPr="00FC3CB7" w:rsidRDefault="00722318" w:rsidP="007D49C4">
            <w:pPr>
              <w:rPr>
                <w:sz w:val="16"/>
                <w:szCs w:val="16"/>
              </w:rPr>
            </w:pPr>
            <w:r w:rsidRPr="00FC3CB7">
              <w:rPr>
                <w:sz w:val="16"/>
                <w:szCs w:val="16"/>
              </w:rPr>
              <w:t>&gt;65</w:t>
            </w:r>
          </w:p>
        </w:tc>
        <w:tc>
          <w:tcPr>
            <w:tcW w:w="1134" w:type="dxa"/>
          </w:tcPr>
          <w:p w14:paraId="496B9E39" w14:textId="77777777" w:rsidR="00722318" w:rsidRPr="008E0E40" w:rsidRDefault="00722318" w:rsidP="007D49C4">
            <w:pPr>
              <w:rPr>
                <w:rFonts w:cstheme="minorHAnsi"/>
                <w:sz w:val="16"/>
                <w:szCs w:val="16"/>
              </w:rPr>
            </w:pPr>
            <w:r>
              <w:rPr>
                <w:rFonts w:cstheme="minorHAnsi"/>
                <w:sz w:val="16"/>
                <w:szCs w:val="16"/>
              </w:rPr>
              <w:t>Community dwelling adults</w:t>
            </w:r>
          </w:p>
        </w:tc>
        <w:tc>
          <w:tcPr>
            <w:tcW w:w="567" w:type="dxa"/>
          </w:tcPr>
          <w:p w14:paraId="40A1D989" w14:textId="77777777" w:rsidR="00722318" w:rsidRPr="00846F5E" w:rsidRDefault="00722318" w:rsidP="007D49C4">
            <w:pPr>
              <w:rPr>
                <w:rFonts w:cstheme="minorHAnsi"/>
                <w:sz w:val="16"/>
                <w:szCs w:val="16"/>
              </w:rPr>
            </w:pPr>
            <w:r w:rsidRPr="00846F5E">
              <w:rPr>
                <w:rFonts w:cstheme="minorHAnsi"/>
                <w:sz w:val="16"/>
                <w:szCs w:val="16"/>
              </w:rPr>
              <w:t>M&amp;F</w:t>
            </w:r>
          </w:p>
        </w:tc>
        <w:tc>
          <w:tcPr>
            <w:tcW w:w="1733" w:type="dxa"/>
          </w:tcPr>
          <w:p w14:paraId="1C232BAC" w14:textId="77777777" w:rsidR="00722318" w:rsidRPr="008E0E40" w:rsidRDefault="00722318" w:rsidP="007D49C4">
            <w:pPr>
              <w:rPr>
                <w:rFonts w:cstheme="minorHAnsi"/>
                <w:sz w:val="16"/>
                <w:szCs w:val="16"/>
              </w:rPr>
            </w:pPr>
            <w:r>
              <w:rPr>
                <w:rFonts w:cstheme="minorHAnsi"/>
                <w:sz w:val="16"/>
                <w:szCs w:val="16"/>
              </w:rPr>
              <w:t>Characterise the types of leisure time physical activity in older Australians</w:t>
            </w:r>
          </w:p>
        </w:tc>
        <w:tc>
          <w:tcPr>
            <w:tcW w:w="804" w:type="dxa"/>
          </w:tcPr>
          <w:p w14:paraId="0C4F233B" w14:textId="77777777" w:rsidR="00722318" w:rsidRDefault="00722318" w:rsidP="007D49C4">
            <w:pPr>
              <w:rPr>
                <w:rFonts w:cstheme="minorHAnsi"/>
                <w:sz w:val="16"/>
                <w:szCs w:val="16"/>
              </w:rPr>
            </w:pPr>
            <w:r w:rsidRPr="0063434A">
              <w:rPr>
                <w:rFonts w:cstheme="minorHAnsi"/>
                <w:sz w:val="16"/>
                <w:szCs w:val="16"/>
              </w:rPr>
              <w:t>PA &amp; sport</w:t>
            </w:r>
          </w:p>
        </w:tc>
        <w:tc>
          <w:tcPr>
            <w:tcW w:w="804" w:type="dxa"/>
          </w:tcPr>
          <w:p w14:paraId="53073552"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56956F0B" w14:textId="77777777" w:rsidR="00722318" w:rsidRPr="008E0E40" w:rsidRDefault="00722318" w:rsidP="007D49C4">
            <w:pPr>
              <w:rPr>
                <w:rFonts w:cstheme="minorHAnsi"/>
                <w:sz w:val="16"/>
                <w:szCs w:val="16"/>
              </w:rPr>
            </w:pPr>
          </w:p>
        </w:tc>
        <w:tc>
          <w:tcPr>
            <w:tcW w:w="3544" w:type="dxa"/>
          </w:tcPr>
          <w:p w14:paraId="3DD1D42F" w14:textId="77777777" w:rsidR="00722318" w:rsidRDefault="00722318" w:rsidP="007D49C4">
            <w:pPr>
              <w:rPr>
                <w:rFonts w:cstheme="minorHAnsi"/>
                <w:sz w:val="16"/>
                <w:szCs w:val="16"/>
              </w:rPr>
            </w:pPr>
            <w:r w:rsidRPr="00AD3624">
              <w:rPr>
                <w:rFonts w:cstheme="minorHAnsi"/>
                <w:sz w:val="16"/>
                <w:szCs w:val="16"/>
              </w:rPr>
              <w:t>-</w:t>
            </w:r>
            <w:r>
              <w:rPr>
                <w:rFonts w:cstheme="minorHAnsi"/>
                <w:sz w:val="16"/>
                <w:szCs w:val="16"/>
              </w:rPr>
              <w:t xml:space="preserve"> Older adults </w:t>
            </w:r>
            <w:r w:rsidRPr="00AD3624">
              <w:rPr>
                <w:rFonts w:cstheme="minorHAnsi"/>
                <w:sz w:val="16"/>
                <w:szCs w:val="16"/>
              </w:rPr>
              <w:t>are more likely to engage with organised activity rather than unorganised activity</w:t>
            </w:r>
            <w:r>
              <w:rPr>
                <w:rFonts w:cstheme="minorHAnsi"/>
                <w:sz w:val="16"/>
                <w:szCs w:val="16"/>
              </w:rPr>
              <w:t>,</w:t>
            </w:r>
            <w:r w:rsidRPr="00AD3624">
              <w:rPr>
                <w:rFonts w:cstheme="minorHAnsi"/>
                <w:sz w:val="16"/>
                <w:szCs w:val="16"/>
              </w:rPr>
              <w:t xml:space="preserve"> </w:t>
            </w:r>
            <w:r>
              <w:rPr>
                <w:rFonts w:cstheme="minorHAnsi"/>
                <w:sz w:val="16"/>
                <w:szCs w:val="16"/>
              </w:rPr>
              <w:t xml:space="preserve">such as </w:t>
            </w:r>
            <w:r w:rsidRPr="00AD3624">
              <w:rPr>
                <w:rFonts w:cstheme="minorHAnsi"/>
                <w:sz w:val="16"/>
                <w:szCs w:val="16"/>
              </w:rPr>
              <w:t>physical</w:t>
            </w:r>
            <w:r>
              <w:rPr>
                <w:rFonts w:cstheme="minorHAnsi"/>
                <w:sz w:val="16"/>
                <w:szCs w:val="16"/>
              </w:rPr>
              <w:t xml:space="preserve"> activity</w:t>
            </w:r>
            <w:r w:rsidRPr="00AD3624">
              <w:rPr>
                <w:rFonts w:cstheme="minorHAnsi"/>
                <w:sz w:val="16"/>
                <w:szCs w:val="16"/>
              </w:rPr>
              <w:t xml:space="preserve"> classes</w:t>
            </w:r>
            <w:r>
              <w:rPr>
                <w:rFonts w:cstheme="minorHAnsi"/>
                <w:sz w:val="16"/>
                <w:szCs w:val="16"/>
              </w:rPr>
              <w:t>,</w:t>
            </w:r>
            <w:r w:rsidRPr="00AD3624">
              <w:rPr>
                <w:rFonts w:cstheme="minorHAnsi"/>
                <w:sz w:val="16"/>
                <w:szCs w:val="16"/>
              </w:rPr>
              <w:t xml:space="preserve"> rather than sport)</w:t>
            </w:r>
          </w:p>
          <w:p w14:paraId="35C5EB16" w14:textId="77777777" w:rsidR="00722318" w:rsidRPr="00AD3624" w:rsidRDefault="00722318" w:rsidP="007D49C4">
            <w:pPr>
              <w:rPr>
                <w:rFonts w:cstheme="minorHAnsi"/>
                <w:sz w:val="16"/>
                <w:szCs w:val="16"/>
              </w:rPr>
            </w:pPr>
            <w:r>
              <w:rPr>
                <w:rFonts w:cstheme="minorHAnsi"/>
                <w:sz w:val="16"/>
                <w:szCs w:val="16"/>
              </w:rPr>
              <w:t>- M</w:t>
            </w:r>
            <w:r w:rsidRPr="00AD3624">
              <w:rPr>
                <w:rFonts w:cstheme="minorHAnsi"/>
                <w:sz w:val="16"/>
                <w:szCs w:val="16"/>
              </w:rPr>
              <w:t xml:space="preserve">ost activities undertaken </w:t>
            </w:r>
            <w:r>
              <w:rPr>
                <w:rFonts w:cstheme="minorHAnsi"/>
                <w:sz w:val="16"/>
                <w:szCs w:val="16"/>
              </w:rPr>
              <w:t xml:space="preserve">were </w:t>
            </w:r>
            <w:r w:rsidRPr="00AD3624">
              <w:rPr>
                <w:rFonts w:cstheme="minorHAnsi"/>
                <w:sz w:val="16"/>
                <w:szCs w:val="16"/>
              </w:rPr>
              <w:t xml:space="preserve"> aerobic</w:t>
            </w:r>
            <w:r>
              <w:rPr>
                <w:rFonts w:cstheme="minorHAnsi"/>
                <w:sz w:val="16"/>
                <w:szCs w:val="16"/>
              </w:rPr>
              <w:t xml:space="preserve"> types of activities, such as swimming, golf, cycling, racquet ball and rowing</w:t>
            </w:r>
          </w:p>
        </w:tc>
        <w:tc>
          <w:tcPr>
            <w:tcW w:w="992" w:type="dxa"/>
          </w:tcPr>
          <w:p w14:paraId="04D886EF" w14:textId="77777777" w:rsidR="00722318" w:rsidRPr="008E0E40" w:rsidRDefault="00722318" w:rsidP="007D49C4">
            <w:pPr>
              <w:rPr>
                <w:rFonts w:cstheme="minorHAnsi"/>
                <w:sz w:val="16"/>
                <w:szCs w:val="16"/>
              </w:rPr>
            </w:pPr>
            <w:r>
              <w:rPr>
                <w:rFonts w:cstheme="minorHAnsi"/>
                <w:sz w:val="16"/>
                <w:szCs w:val="16"/>
              </w:rPr>
              <w:t>1</w:t>
            </w:r>
          </w:p>
        </w:tc>
      </w:tr>
      <w:tr w:rsidR="00722318" w:rsidRPr="008E0E40" w14:paraId="708A115D" w14:textId="77777777" w:rsidTr="006863B1">
        <w:tc>
          <w:tcPr>
            <w:tcW w:w="675" w:type="dxa"/>
          </w:tcPr>
          <w:p w14:paraId="5184AE0D" w14:textId="77777777" w:rsidR="00722318" w:rsidRPr="008E0E40" w:rsidRDefault="00722318" w:rsidP="007D49C4">
            <w:pPr>
              <w:rPr>
                <w:rFonts w:cstheme="minorHAnsi"/>
                <w:sz w:val="16"/>
                <w:szCs w:val="16"/>
              </w:rPr>
            </w:pPr>
            <w:r>
              <w:rPr>
                <w:rFonts w:cstheme="minorHAnsi"/>
                <w:noProof/>
                <w:sz w:val="16"/>
                <w:szCs w:val="16"/>
              </w:rPr>
              <w:t>[13]</w:t>
            </w:r>
            <w:r>
              <w:rPr>
                <w:rFonts w:cstheme="minorHAnsi"/>
                <w:sz w:val="16"/>
                <w:szCs w:val="16"/>
              </w:rPr>
              <w:t xml:space="preserve"> (2006)</w:t>
            </w:r>
          </w:p>
        </w:tc>
        <w:tc>
          <w:tcPr>
            <w:tcW w:w="709" w:type="dxa"/>
          </w:tcPr>
          <w:p w14:paraId="6A160170"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694218ED" w14:textId="77777777" w:rsidR="00722318" w:rsidRPr="008E0E40" w:rsidRDefault="00722318" w:rsidP="007D49C4">
            <w:pPr>
              <w:rPr>
                <w:rFonts w:cstheme="minorHAnsi"/>
                <w:sz w:val="16"/>
                <w:szCs w:val="16"/>
              </w:rPr>
            </w:pPr>
            <w:r>
              <w:rPr>
                <w:rFonts w:cstheme="minorHAnsi"/>
                <w:sz w:val="16"/>
                <w:szCs w:val="16"/>
              </w:rPr>
              <w:t>Interviews</w:t>
            </w:r>
          </w:p>
        </w:tc>
        <w:tc>
          <w:tcPr>
            <w:tcW w:w="709" w:type="dxa"/>
          </w:tcPr>
          <w:p w14:paraId="27C323E0" w14:textId="77777777" w:rsidR="00722318" w:rsidRPr="008E0E40" w:rsidRDefault="00722318" w:rsidP="007D49C4">
            <w:pPr>
              <w:rPr>
                <w:rFonts w:cstheme="minorHAnsi"/>
                <w:sz w:val="16"/>
                <w:szCs w:val="16"/>
              </w:rPr>
            </w:pPr>
            <w:r>
              <w:rPr>
                <w:rFonts w:cstheme="minorHAnsi"/>
                <w:sz w:val="16"/>
                <w:szCs w:val="16"/>
              </w:rPr>
              <w:t>28</w:t>
            </w:r>
          </w:p>
        </w:tc>
        <w:tc>
          <w:tcPr>
            <w:tcW w:w="853" w:type="dxa"/>
          </w:tcPr>
          <w:p w14:paraId="044411CF" w14:textId="77777777" w:rsidR="00722318" w:rsidRPr="008E0E40" w:rsidRDefault="00722318" w:rsidP="007D49C4">
            <w:pPr>
              <w:rPr>
                <w:rFonts w:cstheme="minorHAnsi"/>
                <w:sz w:val="16"/>
                <w:szCs w:val="16"/>
              </w:rPr>
            </w:pPr>
            <w:r>
              <w:rPr>
                <w:rFonts w:cstheme="minorHAnsi"/>
                <w:sz w:val="16"/>
                <w:szCs w:val="16"/>
              </w:rPr>
              <w:t>Australia</w:t>
            </w:r>
          </w:p>
        </w:tc>
        <w:tc>
          <w:tcPr>
            <w:tcW w:w="677" w:type="dxa"/>
          </w:tcPr>
          <w:p w14:paraId="426BE5FA" w14:textId="77777777" w:rsidR="00722318" w:rsidRPr="008E0E40" w:rsidRDefault="00722318" w:rsidP="007D49C4">
            <w:pPr>
              <w:rPr>
                <w:rFonts w:cstheme="minorHAnsi"/>
                <w:sz w:val="16"/>
                <w:szCs w:val="16"/>
              </w:rPr>
            </w:pPr>
            <w:r>
              <w:rPr>
                <w:rFonts w:cstheme="minorHAnsi"/>
                <w:sz w:val="16"/>
                <w:szCs w:val="16"/>
              </w:rPr>
              <w:t>60-89</w:t>
            </w:r>
          </w:p>
        </w:tc>
        <w:tc>
          <w:tcPr>
            <w:tcW w:w="1134" w:type="dxa"/>
          </w:tcPr>
          <w:p w14:paraId="40626F01" w14:textId="77777777" w:rsidR="00722318" w:rsidRPr="008E0E40" w:rsidRDefault="00722318" w:rsidP="007D49C4">
            <w:pPr>
              <w:rPr>
                <w:rFonts w:cstheme="minorHAnsi"/>
                <w:sz w:val="16"/>
                <w:szCs w:val="16"/>
              </w:rPr>
            </w:pPr>
            <w:r>
              <w:rPr>
                <w:rFonts w:cstheme="minorHAnsi"/>
                <w:sz w:val="16"/>
                <w:szCs w:val="16"/>
              </w:rPr>
              <w:t>Masters athletes</w:t>
            </w:r>
          </w:p>
        </w:tc>
        <w:tc>
          <w:tcPr>
            <w:tcW w:w="567" w:type="dxa"/>
          </w:tcPr>
          <w:p w14:paraId="1B494245"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648020CA" w14:textId="77777777" w:rsidR="00722318" w:rsidRPr="008E0E40" w:rsidRDefault="00722318" w:rsidP="007D49C4">
            <w:pPr>
              <w:rPr>
                <w:rFonts w:cstheme="minorHAnsi"/>
                <w:sz w:val="16"/>
                <w:szCs w:val="16"/>
              </w:rPr>
            </w:pPr>
            <w:r>
              <w:rPr>
                <w:rFonts w:cstheme="minorHAnsi"/>
                <w:sz w:val="16"/>
                <w:szCs w:val="16"/>
              </w:rPr>
              <w:t>Explore the motives and experiences of Australian Masters Games’ athletes</w:t>
            </w:r>
          </w:p>
        </w:tc>
        <w:tc>
          <w:tcPr>
            <w:tcW w:w="804" w:type="dxa"/>
          </w:tcPr>
          <w:p w14:paraId="2276C96A" w14:textId="77777777" w:rsidR="00722318" w:rsidRDefault="00722318" w:rsidP="007D49C4">
            <w:pPr>
              <w:rPr>
                <w:rFonts w:cstheme="minorHAnsi"/>
                <w:sz w:val="16"/>
                <w:szCs w:val="16"/>
              </w:rPr>
            </w:pPr>
            <w:r>
              <w:rPr>
                <w:rFonts w:cstheme="minorHAnsi"/>
                <w:sz w:val="16"/>
                <w:szCs w:val="16"/>
              </w:rPr>
              <w:t>Sport</w:t>
            </w:r>
          </w:p>
        </w:tc>
        <w:tc>
          <w:tcPr>
            <w:tcW w:w="804" w:type="dxa"/>
          </w:tcPr>
          <w:p w14:paraId="4219ADCA"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6E2D06C1" w14:textId="77777777" w:rsidR="00722318" w:rsidRPr="008E0E40" w:rsidRDefault="00722318" w:rsidP="007D49C4">
            <w:pPr>
              <w:rPr>
                <w:rFonts w:cstheme="minorHAnsi"/>
                <w:sz w:val="16"/>
                <w:szCs w:val="16"/>
              </w:rPr>
            </w:pPr>
            <w:r>
              <w:rPr>
                <w:rFonts w:cstheme="minorHAnsi"/>
                <w:sz w:val="16"/>
                <w:szCs w:val="16"/>
              </w:rPr>
              <w:t>Post-structural</w:t>
            </w:r>
          </w:p>
        </w:tc>
        <w:tc>
          <w:tcPr>
            <w:tcW w:w="3544" w:type="dxa"/>
          </w:tcPr>
          <w:p w14:paraId="50691B4A"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believed that their involvement in competitive sport prolonged their physical fitness, social health and psychological health</w:t>
            </w:r>
            <w:r>
              <w:rPr>
                <w:rFonts w:cstheme="minorHAnsi"/>
                <w:sz w:val="16"/>
                <w:szCs w:val="16"/>
              </w:rPr>
              <w:t xml:space="preserve">. </w:t>
            </w:r>
          </w:p>
          <w:p w14:paraId="6B48C56A"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celebrated that their behaviour challenged age-appropriate norms and disassociated themselves from the aged stereotype</w:t>
            </w:r>
            <w:r>
              <w:rPr>
                <w:rFonts w:cstheme="minorHAnsi"/>
                <w:sz w:val="16"/>
                <w:szCs w:val="16"/>
              </w:rPr>
              <w:t xml:space="preserve"> </w:t>
            </w:r>
          </w:p>
          <w:p w14:paraId="61CA640C" w14:textId="77777777" w:rsidR="00722318" w:rsidRPr="008E0E40" w:rsidRDefault="00722318" w:rsidP="007D49C4">
            <w:pPr>
              <w:rPr>
                <w:rFonts w:cstheme="minorHAnsi"/>
                <w:sz w:val="16"/>
                <w:szCs w:val="16"/>
              </w:rPr>
            </w:pPr>
            <w:r>
              <w:rPr>
                <w:rFonts w:cstheme="minorHAnsi"/>
                <w:sz w:val="16"/>
                <w:szCs w:val="16"/>
              </w:rPr>
              <w:t>- R</w:t>
            </w:r>
            <w:r w:rsidRPr="00D606B7">
              <w:rPr>
                <w:rFonts w:cstheme="minorHAnsi"/>
                <w:sz w:val="16"/>
                <w:szCs w:val="16"/>
              </w:rPr>
              <w:t>esistance to the ageing body was associated with feelings of personal empowerment. However participants did not deny they were ageing, but wanted to enjoy playing sport for as long as they could</w:t>
            </w:r>
          </w:p>
        </w:tc>
        <w:tc>
          <w:tcPr>
            <w:tcW w:w="992" w:type="dxa"/>
          </w:tcPr>
          <w:p w14:paraId="2C6D19F8" w14:textId="77777777" w:rsidR="00722318" w:rsidRPr="008E0E40" w:rsidRDefault="00722318" w:rsidP="007D49C4">
            <w:pPr>
              <w:rPr>
                <w:rFonts w:cstheme="minorHAnsi"/>
                <w:sz w:val="16"/>
                <w:szCs w:val="16"/>
              </w:rPr>
            </w:pPr>
            <w:r>
              <w:rPr>
                <w:rFonts w:cstheme="minorHAnsi"/>
                <w:sz w:val="16"/>
                <w:szCs w:val="16"/>
              </w:rPr>
              <w:t>0.75</w:t>
            </w:r>
          </w:p>
        </w:tc>
      </w:tr>
      <w:tr w:rsidR="00722318" w:rsidRPr="008E0E40" w14:paraId="4C1968B2" w14:textId="77777777" w:rsidTr="006863B1">
        <w:tc>
          <w:tcPr>
            <w:tcW w:w="675" w:type="dxa"/>
          </w:tcPr>
          <w:p w14:paraId="7BC9078E" w14:textId="77777777" w:rsidR="00722318" w:rsidRDefault="00722318" w:rsidP="007D49C4">
            <w:pPr>
              <w:rPr>
                <w:rFonts w:cstheme="minorHAnsi"/>
                <w:sz w:val="16"/>
                <w:szCs w:val="16"/>
              </w:rPr>
            </w:pPr>
            <w:r>
              <w:rPr>
                <w:rFonts w:cstheme="minorHAnsi"/>
                <w:noProof/>
                <w:sz w:val="16"/>
                <w:szCs w:val="16"/>
              </w:rPr>
              <w:lastRenderedPageBreak/>
              <w:t>[23]</w:t>
            </w:r>
          </w:p>
          <w:p w14:paraId="6A33CCA4" w14:textId="77777777" w:rsidR="00722318" w:rsidRPr="008E0E40" w:rsidRDefault="00722318" w:rsidP="007D49C4">
            <w:pPr>
              <w:rPr>
                <w:rFonts w:cstheme="minorHAnsi"/>
                <w:sz w:val="16"/>
                <w:szCs w:val="16"/>
              </w:rPr>
            </w:pPr>
            <w:r>
              <w:rPr>
                <w:rFonts w:cstheme="minorHAnsi"/>
                <w:sz w:val="16"/>
                <w:szCs w:val="16"/>
              </w:rPr>
              <w:t>(2009)</w:t>
            </w:r>
          </w:p>
        </w:tc>
        <w:tc>
          <w:tcPr>
            <w:tcW w:w="709" w:type="dxa"/>
          </w:tcPr>
          <w:p w14:paraId="603EABBC"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5F4F244F" w14:textId="77777777" w:rsidR="00722318" w:rsidRPr="008E0E40" w:rsidRDefault="00722318" w:rsidP="007D49C4">
            <w:pPr>
              <w:rPr>
                <w:rFonts w:cstheme="minorHAnsi"/>
                <w:sz w:val="16"/>
                <w:szCs w:val="16"/>
              </w:rPr>
            </w:pPr>
            <w:r>
              <w:rPr>
                <w:rFonts w:cstheme="minorHAnsi"/>
                <w:sz w:val="16"/>
                <w:szCs w:val="16"/>
              </w:rPr>
              <w:t xml:space="preserve">Longitudinal </w:t>
            </w:r>
          </w:p>
        </w:tc>
        <w:tc>
          <w:tcPr>
            <w:tcW w:w="709" w:type="dxa"/>
          </w:tcPr>
          <w:p w14:paraId="7A30E2CE" w14:textId="77777777" w:rsidR="00722318" w:rsidRPr="008E0E40" w:rsidRDefault="00722318" w:rsidP="007D49C4">
            <w:pPr>
              <w:rPr>
                <w:rFonts w:cstheme="minorHAnsi"/>
                <w:sz w:val="16"/>
                <w:szCs w:val="16"/>
              </w:rPr>
            </w:pPr>
            <w:r>
              <w:rPr>
                <w:rFonts w:cstheme="minorHAnsi"/>
                <w:sz w:val="16"/>
                <w:szCs w:val="16"/>
              </w:rPr>
              <w:t>284</w:t>
            </w:r>
          </w:p>
        </w:tc>
        <w:tc>
          <w:tcPr>
            <w:tcW w:w="853" w:type="dxa"/>
          </w:tcPr>
          <w:p w14:paraId="4079FF8F" w14:textId="77777777" w:rsidR="00722318" w:rsidRPr="008E0E40" w:rsidRDefault="00722318" w:rsidP="007D49C4">
            <w:pPr>
              <w:rPr>
                <w:rFonts w:cstheme="minorHAnsi"/>
                <w:sz w:val="16"/>
                <w:szCs w:val="16"/>
              </w:rPr>
            </w:pPr>
            <w:r>
              <w:rPr>
                <w:rFonts w:cstheme="minorHAnsi"/>
                <w:sz w:val="16"/>
                <w:szCs w:val="16"/>
              </w:rPr>
              <w:t>Australia</w:t>
            </w:r>
          </w:p>
        </w:tc>
        <w:tc>
          <w:tcPr>
            <w:tcW w:w="677" w:type="dxa"/>
          </w:tcPr>
          <w:p w14:paraId="234DDB35" w14:textId="77777777" w:rsidR="00722318" w:rsidRPr="008E0E40" w:rsidRDefault="00722318" w:rsidP="007D49C4">
            <w:pPr>
              <w:rPr>
                <w:rFonts w:cstheme="minorHAnsi"/>
                <w:sz w:val="16"/>
                <w:szCs w:val="16"/>
              </w:rPr>
            </w:pPr>
            <w:r>
              <w:rPr>
                <w:rFonts w:cstheme="minorHAnsi"/>
                <w:sz w:val="16"/>
                <w:szCs w:val="16"/>
              </w:rPr>
              <w:t>40-96</w:t>
            </w:r>
          </w:p>
        </w:tc>
        <w:tc>
          <w:tcPr>
            <w:tcW w:w="1134" w:type="dxa"/>
          </w:tcPr>
          <w:p w14:paraId="7CDF33F3" w14:textId="77777777" w:rsidR="00722318" w:rsidRDefault="00722318" w:rsidP="007D49C4">
            <w:pPr>
              <w:rPr>
                <w:rFonts w:cstheme="minorHAnsi"/>
                <w:sz w:val="16"/>
                <w:szCs w:val="16"/>
              </w:rPr>
            </w:pPr>
            <w:r>
              <w:rPr>
                <w:rFonts w:cstheme="minorHAnsi"/>
                <w:sz w:val="16"/>
                <w:szCs w:val="16"/>
              </w:rPr>
              <w:t xml:space="preserve">Lifeball members/ </w:t>
            </w:r>
          </w:p>
          <w:p w14:paraId="19D8FE38" w14:textId="77777777" w:rsidR="00722318" w:rsidRPr="008E0E40" w:rsidRDefault="00722318" w:rsidP="007D49C4">
            <w:pPr>
              <w:rPr>
                <w:rFonts w:cstheme="minorHAnsi"/>
                <w:sz w:val="16"/>
                <w:szCs w:val="16"/>
              </w:rPr>
            </w:pPr>
            <w:r>
              <w:rPr>
                <w:rFonts w:cstheme="minorHAnsi"/>
                <w:sz w:val="16"/>
                <w:szCs w:val="16"/>
              </w:rPr>
              <w:t>ex-members</w:t>
            </w:r>
          </w:p>
        </w:tc>
        <w:tc>
          <w:tcPr>
            <w:tcW w:w="567" w:type="dxa"/>
          </w:tcPr>
          <w:p w14:paraId="349D7772"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17FC26BC" w14:textId="77777777" w:rsidR="00722318" w:rsidRPr="008E0E40" w:rsidRDefault="00722318" w:rsidP="007D49C4">
            <w:pPr>
              <w:rPr>
                <w:rFonts w:cstheme="minorHAnsi"/>
                <w:sz w:val="16"/>
                <w:szCs w:val="16"/>
              </w:rPr>
            </w:pPr>
            <w:r>
              <w:rPr>
                <w:rFonts w:cstheme="minorHAnsi"/>
                <w:sz w:val="16"/>
                <w:szCs w:val="16"/>
              </w:rPr>
              <w:t>Describe and examine the demographic and health related characteristics of Lifeball players and how these affect continuation in the sport</w:t>
            </w:r>
          </w:p>
        </w:tc>
        <w:tc>
          <w:tcPr>
            <w:tcW w:w="804" w:type="dxa"/>
          </w:tcPr>
          <w:p w14:paraId="3F66B75D" w14:textId="77777777" w:rsidR="00722318" w:rsidRDefault="00722318" w:rsidP="007D49C4">
            <w:pPr>
              <w:rPr>
                <w:rFonts w:cstheme="minorHAnsi"/>
                <w:sz w:val="16"/>
                <w:szCs w:val="16"/>
              </w:rPr>
            </w:pPr>
            <w:r>
              <w:rPr>
                <w:rFonts w:cstheme="minorHAnsi"/>
                <w:sz w:val="16"/>
                <w:szCs w:val="16"/>
              </w:rPr>
              <w:t>Sport</w:t>
            </w:r>
          </w:p>
        </w:tc>
        <w:tc>
          <w:tcPr>
            <w:tcW w:w="804" w:type="dxa"/>
          </w:tcPr>
          <w:p w14:paraId="6295460C" w14:textId="77777777" w:rsidR="00722318" w:rsidRPr="008E0E40" w:rsidRDefault="00722318" w:rsidP="007D49C4">
            <w:pPr>
              <w:rPr>
                <w:rFonts w:cstheme="minorHAnsi"/>
                <w:sz w:val="16"/>
                <w:szCs w:val="16"/>
              </w:rPr>
            </w:pPr>
            <w:r>
              <w:rPr>
                <w:rFonts w:cstheme="minorHAnsi"/>
                <w:sz w:val="16"/>
                <w:szCs w:val="16"/>
              </w:rPr>
              <w:t>Lifeball</w:t>
            </w:r>
          </w:p>
        </w:tc>
        <w:tc>
          <w:tcPr>
            <w:tcW w:w="1085" w:type="dxa"/>
          </w:tcPr>
          <w:p w14:paraId="13AD1D58" w14:textId="77777777" w:rsidR="00722318" w:rsidRPr="008E0E40" w:rsidRDefault="00722318" w:rsidP="007D49C4">
            <w:pPr>
              <w:rPr>
                <w:rFonts w:cstheme="minorHAnsi"/>
                <w:sz w:val="16"/>
                <w:szCs w:val="16"/>
              </w:rPr>
            </w:pPr>
          </w:p>
        </w:tc>
        <w:tc>
          <w:tcPr>
            <w:tcW w:w="3544" w:type="dxa"/>
          </w:tcPr>
          <w:p w14:paraId="734B6A6B" w14:textId="77777777" w:rsidR="00722318" w:rsidRDefault="00722318" w:rsidP="007D49C4">
            <w:pPr>
              <w:rPr>
                <w:rFonts w:cstheme="minorHAnsi"/>
                <w:sz w:val="16"/>
                <w:szCs w:val="16"/>
              </w:rPr>
            </w:pPr>
            <w:r w:rsidRPr="00D606B7">
              <w:rPr>
                <w:rFonts w:cstheme="minorHAnsi"/>
                <w:sz w:val="16"/>
                <w:szCs w:val="16"/>
              </w:rPr>
              <w:t>Lifeball appealed to those who were already active</w:t>
            </w:r>
            <w:r>
              <w:rPr>
                <w:rFonts w:cstheme="minorHAnsi"/>
                <w:sz w:val="16"/>
                <w:szCs w:val="16"/>
              </w:rPr>
              <w:t>, however p</w:t>
            </w:r>
            <w:r w:rsidRPr="00D606B7">
              <w:rPr>
                <w:rFonts w:cstheme="minorHAnsi"/>
                <w:sz w:val="16"/>
                <w:szCs w:val="16"/>
              </w:rPr>
              <w:t>oor health was the main reason for discontinuing playing Lifeball</w:t>
            </w:r>
            <w:r>
              <w:rPr>
                <w:rFonts w:cstheme="minorHAnsi"/>
                <w:sz w:val="16"/>
                <w:szCs w:val="16"/>
              </w:rPr>
              <w:t xml:space="preserve">. </w:t>
            </w:r>
          </w:p>
          <w:p w14:paraId="2F3E8694" w14:textId="77777777" w:rsidR="00722318" w:rsidRDefault="00722318" w:rsidP="007D49C4">
            <w:pPr>
              <w:rPr>
                <w:rFonts w:cstheme="minorHAnsi"/>
                <w:sz w:val="16"/>
                <w:szCs w:val="16"/>
              </w:rPr>
            </w:pPr>
          </w:p>
          <w:p w14:paraId="0CBDB16A" w14:textId="77777777" w:rsidR="00722318" w:rsidRPr="008E0E40" w:rsidRDefault="00722318" w:rsidP="007D49C4">
            <w:pPr>
              <w:rPr>
                <w:rFonts w:cstheme="minorHAnsi"/>
                <w:sz w:val="16"/>
                <w:szCs w:val="16"/>
              </w:rPr>
            </w:pPr>
            <w:r>
              <w:rPr>
                <w:rFonts w:cstheme="minorHAnsi"/>
                <w:sz w:val="16"/>
                <w:szCs w:val="16"/>
              </w:rPr>
              <w:t>Participants who had continued to play Lifeball 12 months after starting were more likely to report higher perceived socialisation benefits, but the quantitative data did not show any changes to level of physical activity, self-reported health status and quality of life</w:t>
            </w:r>
          </w:p>
        </w:tc>
        <w:tc>
          <w:tcPr>
            <w:tcW w:w="992" w:type="dxa"/>
          </w:tcPr>
          <w:p w14:paraId="644BD439" w14:textId="77777777" w:rsidR="00722318" w:rsidRPr="008E0E40" w:rsidRDefault="00722318" w:rsidP="007D49C4">
            <w:pPr>
              <w:rPr>
                <w:rFonts w:cstheme="minorHAnsi"/>
                <w:sz w:val="16"/>
                <w:szCs w:val="16"/>
              </w:rPr>
            </w:pPr>
            <w:r>
              <w:rPr>
                <w:rFonts w:cstheme="minorHAnsi"/>
                <w:sz w:val="16"/>
                <w:szCs w:val="16"/>
              </w:rPr>
              <w:t>0.8</w:t>
            </w:r>
          </w:p>
        </w:tc>
      </w:tr>
      <w:tr w:rsidR="00722318" w:rsidRPr="008E0E40" w14:paraId="1641CC60" w14:textId="77777777" w:rsidTr="006863B1">
        <w:tc>
          <w:tcPr>
            <w:tcW w:w="675" w:type="dxa"/>
          </w:tcPr>
          <w:p w14:paraId="05D25447" w14:textId="77777777" w:rsidR="00722318" w:rsidRPr="00701E51" w:rsidRDefault="00722318" w:rsidP="007D49C4">
            <w:pPr>
              <w:rPr>
                <w:rFonts w:cstheme="minorHAnsi"/>
                <w:sz w:val="16"/>
                <w:szCs w:val="16"/>
              </w:rPr>
            </w:pPr>
            <w:r>
              <w:rPr>
                <w:rFonts w:cstheme="minorHAnsi"/>
                <w:noProof/>
                <w:sz w:val="16"/>
                <w:szCs w:val="16"/>
              </w:rPr>
              <w:t>[51]</w:t>
            </w:r>
          </w:p>
          <w:p w14:paraId="70F7D293" w14:textId="77777777" w:rsidR="00722318" w:rsidRDefault="00722318" w:rsidP="007D49C4">
            <w:pPr>
              <w:rPr>
                <w:rFonts w:cstheme="minorHAnsi"/>
                <w:sz w:val="16"/>
                <w:szCs w:val="16"/>
              </w:rPr>
            </w:pPr>
            <w:r>
              <w:rPr>
                <w:rFonts w:cstheme="minorHAnsi"/>
                <w:sz w:val="16"/>
                <w:szCs w:val="16"/>
              </w:rPr>
              <w:t>(</w:t>
            </w:r>
            <w:r w:rsidRPr="00701E51">
              <w:rPr>
                <w:rFonts w:cstheme="minorHAnsi"/>
                <w:sz w:val="16"/>
                <w:szCs w:val="16"/>
              </w:rPr>
              <w:t>2012</w:t>
            </w:r>
            <w:r>
              <w:rPr>
                <w:rFonts w:cstheme="minorHAnsi"/>
                <w:sz w:val="16"/>
                <w:szCs w:val="16"/>
              </w:rPr>
              <w:t>)</w:t>
            </w:r>
          </w:p>
        </w:tc>
        <w:tc>
          <w:tcPr>
            <w:tcW w:w="709" w:type="dxa"/>
          </w:tcPr>
          <w:p w14:paraId="6E5646BD" w14:textId="77777777" w:rsidR="00722318" w:rsidRPr="00701E51" w:rsidRDefault="00722318" w:rsidP="007D49C4">
            <w:pPr>
              <w:rPr>
                <w:rFonts w:cstheme="minorHAnsi"/>
                <w:sz w:val="16"/>
                <w:szCs w:val="16"/>
              </w:rPr>
            </w:pPr>
            <w:r>
              <w:rPr>
                <w:rFonts w:cstheme="minorHAnsi"/>
                <w:sz w:val="16"/>
                <w:szCs w:val="16"/>
              </w:rPr>
              <w:t>Qual</w:t>
            </w:r>
          </w:p>
          <w:p w14:paraId="7EE4ABE1" w14:textId="77777777" w:rsidR="00722318" w:rsidRDefault="00722318" w:rsidP="007D49C4">
            <w:pPr>
              <w:rPr>
                <w:rFonts w:cstheme="minorHAnsi"/>
                <w:sz w:val="16"/>
                <w:szCs w:val="16"/>
              </w:rPr>
            </w:pPr>
          </w:p>
        </w:tc>
        <w:tc>
          <w:tcPr>
            <w:tcW w:w="1131" w:type="dxa"/>
          </w:tcPr>
          <w:p w14:paraId="25A2D43F" w14:textId="77777777" w:rsidR="00722318" w:rsidRDefault="00722318" w:rsidP="007D49C4">
            <w:pPr>
              <w:rPr>
                <w:rFonts w:cstheme="minorHAnsi"/>
                <w:sz w:val="16"/>
                <w:szCs w:val="16"/>
              </w:rPr>
            </w:pPr>
            <w:r>
              <w:rPr>
                <w:rFonts w:cstheme="minorHAnsi"/>
                <w:sz w:val="16"/>
                <w:szCs w:val="16"/>
              </w:rPr>
              <w:t>Interviews</w:t>
            </w:r>
          </w:p>
        </w:tc>
        <w:tc>
          <w:tcPr>
            <w:tcW w:w="709" w:type="dxa"/>
          </w:tcPr>
          <w:p w14:paraId="72B531F3" w14:textId="77777777" w:rsidR="00722318" w:rsidRDefault="00722318" w:rsidP="007D49C4">
            <w:pPr>
              <w:rPr>
                <w:rFonts w:cstheme="minorHAnsi"/>
                <w:sz w:val="16"/>
                <w:szCs w:val="16"/>
              </w:rPr>
            </w:pPr>
            <w:r>
              <w:rPr>
                <w:rFonts w:cstheme="minorHAnsi"/>
                <w:sz w:val="16"/>
                <w:szCs w:val="16"/>
              </w:rPr>
              <w:t>22</w:t>
            </w:r>
          </w:p>
        </w:tc>
        <w:tc>
          <w:tcPr>
            <w:tcW w:w="853" w:type="dxa"/>
          </w:tcPr>
          <w:p w14:paraId="2C4A38E8" w14:textId="77777777" w:rsidR="00722318" w:rsidRPr="00701E51" w:rsidRDefault="00722318" w:rsidP="007D49C4">
            <w:pPr>
              <w:rPr>
                <w:rFonts w:cstheme="minorHAnsi"/>
                <w:sz w:val="16"/>
                <w:szCs w:val="16"/>
              </w:rPr>
            </w:pPr>
            <w:r>
              <w:rPr>
                <w:rFonts w:cstheme="minorHAnsi"/>
                <w:sz w:val="16"/>
                <w:szCs w:val="16"/>
              </w:rPr>
              <w:t>Sweden</w:t>
            </w:r>
          </w:p>
        </w:tc>
        <w:tc>
          <w:tcPr>
            <w:tcW w:w="677" w:type="dxa"/>
          </w:tcPr>
          <w:p w14:paraId="3675D90D" w14:textId="77777777" w:rsidR="00722318" w:rsidRDefault="00722318" w:rsidP="007D49C4">
            <w:pPr>
              <w:rPr>
                <w:rFonts w:cstheme="minorHAnsi"/>
                <w:sz w:val="16"/>
                <w:szCs w:val="16"/>
              </w:rPr>
            </w:pPr>
            <w:r>
              <w:rPr>
                <w:rFonts w:cstheme="minorHAnsi"/>
                <w:sz w:val="16"/>
                <w:szCs w:val="16"/>
              </w:rPr>
              <w:t>66-90</w:t>
            </w:r>
          </w:p>
        </w:tc>
        <w:tc>
          <w:tcPr>
            <w:tcW w:w="1134" w:type="dxa"/>
          </w:tcPr>
          <w:p w14:paraId="6214871C" w14:textId="77777777" w:rsidR="00722318" w:rsidRDefault="00722318" w:rsidP="007D49C4">
            <w:pPr>
              <w:rPr>
                <w:rFonts w:cstheme="minorHAnsi"/>
                <w:sz w:val="16"/>
                <w:szCs w:val="16"/>
              </w:rPr>
            </w:pPr>
            <w:r>
              <w:rPr>
                <w:rFonts w:cstheme="minorHAnsi"/>
                <w:sz w:val="16"/>
                <w:szCs w:val="16"/>
              </w:rPr>
              <w:t>Active sports people</w:t>
            </w:r>
          </w:p>
        </w:tc>
        <w:tc>
          <w:tcPr>
            <w:tcW w:w="567" w:type="dxa"/>
          </w:tcPr>
          <w:p w14:paraId="489030A3" w14:textId="77777777" w:rsidR="00722318" w:rsidRDefault="00722318" w:rsidP="007D49C4">
            <w:pPr>
              <w:rPr>
                <w:rFonts w:cstheme="minorHAnsi"/>
                <w:sz w:val="16"/>
                <w:szCs w:val="16"/>
              </w:rPr>
            </w:pPr>
            <w:r w:rsidRPr="00846F5E">
              <w:rPr>
                <w:rFonts w:cstheme="minorHAnsi"/>
                <w:sz w:val="16"/>
                <w:szCs w:val="16"/>
              </w:rPr>
              <w:t>M&amp;F</w:t>
            </w:r>
          </w:p>
        </w:tc>
        <w:tc>
          <w:tcPr>
            <w:tcW w:w="1733" w:type="dxa"/>
          </w:tcPr>
          <w:p w14:paraId="5EA6B388" w14:textId="77777777" w:rsidR="00722318" w:rsidRDefault="00722318" w:rsidP="007D49C4">
            <w:pPr>
              <w:rPr>
                <w:rFonts w:cstheme="minorHAnsi"/>
                <w:sz w:val="16"/>
                <w:szCs w:val="16"/>
              </w:rPr>
            </w:pPr>
            <w:r>
              <w:rPr>
                <w:rFonts w:cstheme="minorHAnsi"/>
                <w:sz w:val="16"/>
                <w:szCs w:val="16"/>
              </w:rPr>
              <w:t>How sports can affect old adults’ processes of sense-making about old age</w:t>
            </w:r>
          </w:p>
        </w:tc>
        <w:tc>
          <w:tcPr>
            <w:tcW w:w="804" w:type="dxa"/>
          </w:tcPr>
          <w:p w14:paraId="3C424BD6" w14:textId="77777777" w:rsidR="00722318" w:rsidRDefault="00722318" w:rsidP="007D49C4">
            <w:pPr>
              <w:rPr>
                <w:rFonts w:cstheme="minorHAnsi"/>
                <w:sz w:val="16"/>
                <w:szCs w:val="16"/>
              </w:rPr>
            </w:pPr>
            <w:r>
              <w:rPr>
                <w:rFonts w:cstheme="minorHAnsi"/>
                <w:sz w:val="16"/>
                <w:szCs w:val="16"/>
              </w:rPr>
              <w:t>Sport</w:t>
            </w:r>
          </w:p>
        </w:tc>
        <w:tc>
          <w:tcPr>
            <w:tcW w:w="804" w:type="dxa"/>
          </w:tcPr>
          <w:p w14:paraId="56642C01" w14:textId="77777777" w:rsidR="00722318" w:rsidRDefault="00722318" w:rsidP="007D49C4">
            <w:pPr>
              <w:rPr>
                <w:rFonts w:cstheme="minorHAnsi"/>
                <w:sz w:val="16"/>
                <w:szCs w:val="16"/>
              </w:rPr>
            </w:pPr>
            <w:r>
              <w:rPr>
                <w:rFonts w:cstheme="minorHAnsi"/>
                <w:sz w:val="16"/>
                <w:szCs w:val="16"/>
              </w:rPr>
              <w:t>General sports</w:t>
            </w:r>
          </w:p>
        </w:tc>
        <w:tc>
          <w:tcPr>
            <w:tcW w:w="1085" w:type="dxa"/>
          </w:tcPr>
          <w:p w14:paraId="5BF90558" w14:textId="77777777" w:rsidR="00722318" w:rsidRPr="008E0E40" w:rsidRDefault="00722318" w:rsidP="007D49C4">
            <w:pPr>
              <w:rPr>
                <w:rFonts w:cstheme="minorHAnsi"/>
                <w:sz w:val="16"/>
                <w:szCs w:val="16"/>
              </w:rPr>
            </w:pPr>
            <w:r>
              <w:rPr>
                <w:rFonts w:cstheme="minorHAnsi"/>
                <w:sz w:val="16"/>
                <w:szCs w:val="16"/>
              </w:rPr>
              <w:t>Grounded theory</w:t>
            </w:r>
          </w:p>
        </w:tc>
        <w:tc>
          <w:tcPr>
            <w:tcW w:w="3544" w:type="dxa"/>
          </w:tcPr>
          <w:p w14:paraId="7B4ED8C8" w14:textId="77777777" w:rsidR="00722318" w:rsidRPr="00A831DF" w:rsidRDefault="00722318" w:rsidP="007D49C4">
            <w:pPr>
              <w:rPr>
                <w:rFonts w:cstheme="minorHAnsi"/>
                <w:sz w:val="16"/>
                <w:szCs w:val="16"/>
              </w:rPr>
            </w:pPr>
            <w:r>
              <w:rPr>
                <w:rFonts w:cstheme="minorHAnsi"/>
                <w:sz w:val="16"/>
                <w:szCs w:val="16"/>
              </w:rPr>
              <w:t xml:space="preserve">- </w:t>
            </w:r>
            <w:r w:rsidRPr="00A831DF">
              <w:rPr>
                <w:rFonts w:cstheme="minorHAnsi"/>
                <w:sz w:val="16"/>
                <w:szCs w:val="16"/>
              </w:rPr>
              <w:t>Participants used sport to maintain their ‘look age’, that is to maintain their weight, as a way to control the ageing process</w:t>
            </w:r>
          </w:p>
          <w:p w14:paraId="1ADF6C5E" w14:textId="77777777" w:rsidR="00722318" w:rsidRPr="00A831DF" w:rsidRDefault="00722318" w:rsidP="007D49C4">
            <w:pPr>
              <w:rPr>
                <w:rFonts w:cstheme="minorHAnsi"/>
                <w:sz w:val="16"/>
                <w:szCs w:val="16"/>
              </w:rPr>
            </w:pPr>
            <w:r>
              <w:rPr>
                <w:rFonts w:cstheme="minorHAnsi"/>
                <w:sz w:val="16"/>
                <w:szCs w:val="16"/>
              </w:rPr>
              <w:t xml:space="preserve">- </w:t>
            </w:r>
            <w:r w:rsidRPr="00A831DF">
              <w:rPr>
                <w:rFonts w:cstheme="minorHAnsi"/>
                <w:sz w:val="16"/>
                <w:szCs w:val="16"/>
              </w:rPr>
              <w:t>Participants used sport as a way of evaluating and unders</w:t>
            </w:r>
            <w:r>
              <w:rPr>
                <w:rFonts w:cstheme="minorHAnsi"/>
                <w:sz w:val="16"/>
                <w:szCs w:val="16"/>
              </w:rPr>
              <w:t>tanding old age, that is unde</w:t>
            </w:r>
            <w:r w:rsidRPr="00A831DF">
              <w:rPr>
                <w:rFonts w:cstheme="minorHAnsi"/>
                <w:sz w:val="16"/>
                <w:szCs w:val="16"/>
              </w:rPr>
              <w:t>rstanding how their physical capabilities were decreasing through participating in sport. Known as ‘capability age’.</w:t>
            </w:r>
          </w:p>
          <w:p w14:paraId="084D016F" w14:textId="77777777" w:rsidR="00722318" w:rsidRPr="00A831DF" w:rsidRDefault="00722318" w:rsidP="007D49C4">
            <w:pPr>
              <w:rPr>
                <w:rFonts w:cstheme="minorHAnsi"/>
                <w:sz w:val="16"/>
                <w:szCs w:val="16"/>
              </w:rPr>
            </w:pPr>
            <w:r>
              <w:rPr>
                <w:rFonts w:cstheme="minorHAnsi"/>
                <w:sz w:val="16"/>
                <w:szCs w:val="16"/>
              </w:rPr>
              <w:t xml:space="preserve">- </w:t>
            </w:r>
            <w:r w:rsidRPr="00A831DF">
              <w:rPr>
                <w:rFonts w:cstheme="minorHAnsi"/>
                <w:sz w:val="16"/>
                <w:szCs w:val="16"/>
              </w:rPr>
              <w:t>Men measured capability age more quantitatively than women (through results of competition), and perceived ageing as a negative concept</w:t>
            </w:r>
          </w:p>
          <w:p w14:paraId="0D3CA40B" w14:textId="77777777" w:rsidR="00722318" w:rsidRPr="00D606B7" w:rsidRDefault="00722318" w:rsidP="007D49C4">
            <w:pPr>
              <w:rPr>
                <w:rFonts w:cstheme="minorHAnsi"/>
                <w:sz w:val="16"/>
                <w:szCs w:val="16"/>
              </w:rPr>
            </w:pPr>
            <w:r>
              <w:rPr>
                <w:rFonts w:cstheme="minorHAnsi"/>
                <w:sz w:val="16"/>
                <w:szCs w:val="16"/>
              </w:rPr>
              <w:t xml:space="preserve">- </w:t>
            </w:r>
            <w:r w:rsidRPr="00A831DF">
              <w:rPr>
                <w:rFonts w:cstheme="minorHAnsi"/>
                <w:sz w:val="16"/>
                <w:szCs w:val="16"/>
              </w:rPr>
              <w:t>Women accepted their physical decline but saw ageing as a more positive process, where they could feel empowered and would become inspirational to other women</w:t>
            </w:r>
          </w:p>
        </w:tc>
        <w:tc>
          <w:tcPr>
            <w:tcW w:w="992" w:type="dxa"/>
          </w:tcPr>
          <w:p w14:paraId="6A6DED9F" w14:textId="77777777" w:rsidR="00722318" w:rsidRDefault="00722318" w:rsidP="007D49C4">
            <w:pPr>
              <w:rPr>
                <w:rFonts w:cstheme="minorHAnsi"/>
                <w:sz w:val="16"/>
                <w:szCs w:val="16"/>
              </w:rPr>
            </w:pPr>
            <w:r>
              <w:rPr>
                <w:rFonts w:cstheme="minorHAnsi"/>
                <w:sz w:val="16"/>
                <w:szCs w:val="16"/>
              </w:rPr>
              <w:t>0.75</w:t>
            </w:r>
          </w:p>
        </w:tc>
      </w:tr>
      <w:tr w:rsidR="00722318" w:rsidRPr="008E0E40" w14:paraId="38E9926D" w14:textId="77777777" w:rsidTr="006863B1">
        <w:tc>
          <w:tcPr>
            <w:tcW w:w="675" w:type="dxa"/>
          </w:tcPr>
          <w:p w14:paraId="754A29A8" w14:textId="77777777" w:rsidR="00722318" w:rsidRDefault="00722318" w:rsidP="007D49C4">
            <w:pPr>
              <w:rPr>
                <w:rFonts w:cstheme="minorHAnsi"/>
                <w:sz w:val="16"/>
                <w:szCs w:val="16"/>
              </w:rPr>
            </w:pPr>
            <w:r>
              <w:rPr>
                <w:rFonts w:cstheme="minorHAnsi"/>
                <w:noProof/>
                <w:sz w:val="16"/>
                <w:szCs w:val="16"/>
              </w:rPr>
              <w:t>[19]</w:t>
            </w:r>
          </w:p>
          <w:p w14:paraId="392D075F" w14:textId="77777777" w:rsidR="00722318" w:rsidRPr="00701E51" w:rsidRDefault="00722318" w:rsidP="007D49C4">
            <w:pPr>
              <w:rPr>
                <w:rFonts w:cstheme="minorHAnsi"/>
                <w:sz w:val="16"/>
                <w:szCs w:val="16"/>
              </w:rPr>
            </w:pPr>
            <w:r>
              <w:rPr>
                <w:rFonts w:cstheme="minorHAnsi"/>
                <w:sz w:val="16"/>
                <w:szCs w:val="16"/>
              </w:rPr>
              <w:t>(2001)</w:t>
            </w:r>
          </w:p>
        </w:tc>
        <w:tc>
          <w:tcPr>
            <w:tcW w:w="709" w:type="dxa"/>
          </w:tcPr>
          <w:p w14:paraId="0F808C60" w14:textId="77777777" w:rsidR="00722318" w:rsidRPr="00701E51" w:rsidRDefault="00722318" w:rsidP="007D49C4">
            <w:pPr>
              <w:rPr>
                <w:rFonts w:cstheme="minorHAnsi"/>
                <w:sz w:val="16"/>
                <w:szCs w:val="16"/>
              </w:rPr>
            </w:pPr>
            <w:r>
              <w:rPr>
                <w:rFonts w:cstheme="minorHAnsi"/>
                <w:sz w:val="16"/>
                <w:szCs w:val="16"/>
              </w:rPr>
              <w:t>Qual</w:t>
            </w:r>
          </w:p>
        </w:tc>
        <w:tc>
          <w:tcPr>
            <w:tcW w:w="1131" w:type="dxa"/>
          </w:tcPr>
          <w:p w14:paraId="5195EF94" w14:textId="77777777" w:rsidR="00722318" w:rsidRPr="00701E51" w:rsidRDefault="00722318" w:rsidP="007D49C4">
            <w:pPr>
              <w:rPr>
                <w:rFonts w:cstheme="minorHAnsi"/>
                <w:sz w:val="16"/>
                <w:szCs w:val="16"/>
              </w:rPr>
            </w:pPr>
            <w:r>
              <w:rPr>
                <w:rFonts w:cstheme="minorHAnsi"/>
                <w:sz w:val="16"/>
                <w:szCs w:val="16"/>
              </w:rPr>
              <w:t>Interviews</w:t>
            </w:r>
          </w:p>
        </w:tc>
        <w:tc>
          <w:tcPr>
            <w:tcW w:w="709" w:type="dxa"/>
          </w:tcPr>
          <w:p w14:paraId="0014DD28" w14:textId="77777777" w:rsidR="00722318" w:rsidRPr="00701E51" w:rsidRDefault="00722318" w:rsidP="007D49C4">
            <w:pPr>
              <w:rPr>
                <w:rFonts w:cstheme="minorHAnsi"/>
                <w:sz w:val="16"/>
                <w:szCs w:val="16"/>
              </w:rPr>
            </w:pPr>
            <w:r>
              <w:rPr>
                <w:rFonts w:cstheme="minorHAnsi"/>
                <w:sz w:val="16"/>
                <w:szCs w:val="16"/>
              </w:rPr>
              <w:t>15</w:t>
            </w:r>
          </w:p>
        </w:tc>
        <w:tc>
          <w:tcPr>
            <w:tcW w:w="853" w:type="dxa"/>
          </w:tcPr>
          <w:p w14:paraId="3B74F995" w14:textId="77777777" w:rsidR="00722318" w:rsidRPr="00701E51" w:rsidRDefault="00722318" w:rsidP="007D49C4">
            <w:pPr>
              <w:rPr>
                <w:rFonts w:cstheme="minorHAnsi"/>
                <w:sz w:val="16"/>
                <w:szCs w:val="16"/>
              </w:rPr>
            </w:pPr>
            <w:r>
              <w:rPr>
                <w:rFonts w:cstheme="minorHAnsi"/>
                <w:sz w:val="16"/>
                <w:szCs w:val="16"/>
              </w:rPr>
              <w:t xml:space="preserve">New Zealand </w:t>
            </w:r>
          </w:p>
        </w:tc>
        <w:tc>
          <w:tcPr>
            <w:tcW w:w="677" w:type="dxa"/>
          </w:tcPr>
          <w:p w14:paraId="1197AFDC" w14:textId="77777777" w:rsidR="00722318" w:rsidRPr="00701E51" w:rsidRDefault="00722318" w:rsidP="007D49C4">
            <w:pPr>
              <w:rPr>
                <w:rFonts w:cstheme="minorHAnsi"/>
                <w:sz w:val="16"/>
                <w:szCs w:val="16"/>
              </w:rPr>
            </w:pPr>
            <w:r>
              <w:rPr>
                <w:rFonts w:cstheme="minorHAnsi"/>
                <w:sz w:val="16"/>
                <w:szCs w:val="16"/>
              </w:rPr>
              <w:t>71-78</w:t>
            </w:r>
          </w:p>
        </w:tc>
        <w:tc>
          <w:tcPr>
            <w:tcW w:w="1134" w:type="dxa"/>
          </w:tcPr>
          <w:p w14:paraId="03424D2A" w14:textId="77777777" w:rsidR="00722318" w:rsidRPr="00701E51" w:rsidRDefault="00722318" w:rsidP="007D49C4">
            <w:pPr>
              <w:rPr>
                <w:rFonts w:cstheme="minorHAnsi"/>
                <w:sz w:val="16"/>
                <w:szCs w:val="16"/>
              </w:rPr>
            </w:pPr>
            <w:r>
              <w:rPr>
                <w:rFonts w:cstheme="minorHAnsi"/>
                <w:sz w:val="16"/>
                <w:szCs w:val="16"/>
              </w:rPr>
              <w:t>Masters’ Games participants</w:t>
            </w:r>
          </w:p>
        </w:tc>
        <w:tc>
          <w:tcPr>
            <w:tcW w:w="567" w:type="dxa"/>
          </w:tcPr>
          <w:p w14:paraId="2196E740" w14:textId="77777777" w:rsidR="00722318" w:rsidRPr="00701E51" w:rsidRDefault="00722318" w:rsidP="007D49C4">
            <w:pPr>
              <w:rPr>
                <w:rFonts w:cstheme="minorHAnsi"/>
                <w:sz w:val="16"/>
                <w:szCs w:val="16"/>
              </w:rPr>
            </w:pPr>
            <w:r w:rsidRPr="00846F5E">
              <w:rPr>
                <w:rFonts w:cstheme="minorHAnsi"/>
                <w:sz w:val="16"/>
                <w:szCs w:val="16"/>
              </w:rPr>
              <w:t>M&amp;F</w:t>
            </w:r>
          </w:p>
        </w:tc>
        <w:tc>
          <w:tcPr>
            <w:tcW w:w="1733" w:type="dxa"/>
          </w:tcPr>
          <w:p w14:paraId="3532556C" w14:textId="77777777" w:rsidR="00722318" w:rsidRPr="00701E51" w:rsidRDefault="00722318" w:rsidP="007D49C4">
            <w:pPr>
              <w:rPr>
                <w:rFonts w:cstheme="minorHAnsi"/>
                <w:sz w:val="16"/>
                <w:szCs w:val="16"/>
              </w:rPr>
            </w:pPr>
            <w:r>
              <w:rPr>
                <w:rFonts w:cstheme="minorHAnsi"/>
                <w:sz w:val="16"/>
                <w:szCs w:val="16"/>
              </w:rPr>
              <w:t>Examine the beliefs about the role and meaning of physical activity in later life</w:t>
            </w:r>
          </w:p>
        </w:tc>
        <w:tc>
          <w:tcPr>
            <w:tcW w:w="804" w:type="dxa"/>
          </w:tcPr>
          <w:p w14:paraId="6703F28A" w14:textId="77777777" w:rsidR="00722318" w:rsidRDefault="00722318" w:rsidP="007D49C4">
            <w:pPr>
              <w:rPr>
                <w:rFonts w:cstheme="minorHAnsi"/>
                <w:sz w:val="16"/>
                <w:szCs w:val="16"/>
              </w:rPr>
            </w:pPr>
            <w:r w:rsidRPr="00BD6CC3">
              <w:rPr>
                <w:rFonts w:cstheme="minorHAnsi"/>
                <w:sz w:val="16"/>
                <w:szCs w:val="16"/>
              </w:rPr>
              <w:t>PA &amp; sport</w:t>
            </w:r>
          </w:p>
        </w:tc>
        <w:tc>
          <w:tcPr>
            <w:tcW w:w="804" w:type="dxa"/>
          </w:tcPr>
          <w:p w14:paraId="1D7C7DF6" w14:textId="77777777" w:rsidR="00722318" w:rsidRPr="00701E51" w:rsidRDefault="00722318" w:rsidP="007D49C4">
            <w:pPr>
              <w:rPr>
                <w:rFonts w:cstheme="minorHAnsi"/>
                <w:sz w:val="16"/>
                <w:szCs w:val="16"/>
              </w:rPr>
            </w:pPr>
            <w:r>
              <w:rPr>
                <w:rFonts w:cstheme="minorHAnsi"/>
                <w:sz w:val="16"/>
                <w:szCs w:val="16"/>
              </w:rPr>
              <w:t>General sports</w:t>
            </w:r>
          </w:p>
        </w:tc>
        <w:tc>
          <w:tcPr>
            <w:tcW w:w="1085" w:type="dxa"/>
          </w:tcPr>
          <w:p w14:paraId="4BF91A70" w14:textId="77777777" w:rsidR="00722318" w:rsidRPr="00701E51" w:rsidRDefault="00722318" w:rsidP="007D49C4">
            <w:pPr>
              <w:rPr>
                <w:rFonts w:cstheme="minorHAnsi"/>
                <w:sz w:val="16"/>
                <w:szCs w:val="16"/>
              </w:rPr>
            </w:pPr>
          </w:p>
        </w:tc>
        <w:tc>
          <w:tcPr>
            <w:tcW w:w="3544" w:type="dxa"/>
          </w:tcPr>
          <w:p w14:paraId="2E780CE3" w14:textId="77777777" w:rsidR="00722318" w:rsidRDefault="00722318" w:rsidP="007D49C4">
            <w:pPr>
              <w:rPr>
                <w:rFonts w:cstheme="minorHAnsi"/>
                <w:sz w:val="16"/>
                <w:szCs w:val="16"/>
              </w:rPr>
            </w:pPr>
            <w:r w:rsidRPr="00A831DF">
              <w:rPr>
                <w:rFonts w:cstheme="minorHAnsi"/>
                <w:sz w:val="16"/>
                <w:szCs w:val="16"/>
              </w:rPr>
              <w:t>-</w:t>
            </w:r>
            <w:r>
              <w:rPr>
                <w:rFonts w:cstheme="minorHAnsi"/>
                <w:sz w:val="16"/>
                <w:szCs w:val="16"/>
              </w:rPr>
              <w:t xml:space="preserve"> </w:t>
            </w:r>
            <w:r w:rsidRPr="00A831DF">
              <w:rPr>
                <w:rFonts w:cstheme="minorHAnsi"/>
                <w:sz w:val="16"/>
                <w:szCs w:val="16"/>
              </w:rPr>
              <w:t>An appropriate level of competition and fairness was deemed important in order to value and enjoy involvement</w:t>
            </w:r>
          </w:p>
          <w:p w14:paraId="4E931DE8" w14:textId="77777777" w:rsidR="00722318" w:rsidRDefault="00722318" w:rsidP="007D49C4">
            <w:pPr>
              <w:rPr>
                <w:rFonts w:cstheme="minorHAnsi"/>
                <w:sz w:val="16"/>
                <w:szCs w:val="16"/>
              </w:rPr>
            </w:pPr>
            <w:r>
              <w:rPr>
                <w:rFonts w:cstheme="minorHAnsi"/>
                <w:sz w:val="16"/>
                <w:szCs w:val="16"/>
              </w:rPr>
              <w:t xml:space="preserve">- </w:t>
            </w:r>
            <w:r w:rsidRPr="00A831DF">
              <w:rPr>
                <w:rFonts w:cstheme="minorHAnsi"/>
                <w:sz w:val="16"/>
                <w:szCs w:val="16"/>
              </w:rPr>
              <w:t xml:space="preserve">Whilst participants dropped out of sport within a few years of leaving school, they started played </w:t>
            </w:r>
            <w:r w:rsidRPr="00A831DF">
              <w:rPr>
                <w:rFonts w:cstheme="minorHAnsi"/>
                <w:sz w:val="16"/>
                <w:szCs w:val="16"/>
              </w:rPr>
              <w:lastRenderedPageBreak/>
              <w:t>again, either informally or in organised competition</w:t>
            </w:r>
            <w:r>
              <w:rPr>
                <w:rFonts w:cstheme="minorHAnsi"/>
                <w:sz w:val="16"/>
                <w:szCs w:val="16"/>
              </w:rPr>
              <w:t>, in their mid-50s or early 60s</w:t>
            </w:r>
          </w:p>
          <w:p w14:paraId="7CEF2505" w14:textId="77777777" w:rsidR="00722318" w:rsidRPr="00A831DF" w:rsidRDefault="00722318" w:rsidP="007D49C4">
            <w:pPr>
              <w:rPr>
                <w:rFonts w:cstheme="minorHAnsi"/>
                <w:sz w:val="16"/>
                <w:szCs w:val="16"/>
              </w:rPr>
            </w:pPr>
            <w:r>
              <w:rPr>
                <w:rFonts w:cstheme="minorHAnsi"/>
                <w:sz w:val="16"/>
                <w:szCs w:val="16"/>
              </w:rPr>
              <w:t>- Participants largely participated in team sports in their youth, but now participated in individual sports</w:t>
            </w:r>
          </w:p>
        </w:tc>
        <w:tc>
          <w:tcPr>
            <w:tcW w:w="992" w:type="dxa"/>
          </w:tcPr>
          <w:p w14:paraId="7D6C258D" w14:textId="77777777" w:rsidR="00722318" w:rsidRDefault="00722318" w:rsidP="007D49C4">
            <w:pPr>
              <w:rPr>
                <w:rFonts w:cstheme="minorHAnsi"/>
                <w:sz w:val="16"/>
                <w:szCs w:val="16"/>
              </w:rPr>
            </w:pPr>
            <w:r>
              <w:rPr>
                <w:rFonts w:cstheme="minorHAnsi"/>
                <w:sz w:val="16"/>
                <w:szCs w:val="16"/>
              </w:rPr>
              <w:lastRenderedPageBreak/>
              <w:t>0.5</w:t>
            </w:r>
          </w:p>
        </w:tc>
      </w:tr>
      <w:tr w:rsidR="00722318" w:rsidRPr="008E0E40" w14:paraId="26D365AD" w14:textId="77777777" w:rsidTr="006863B1">
        <w:tc>
          <w:tcPr>
            <w:tcW w:w="675" w:type="dxa"/>
          </w:tcPr>
          <w:p w14:paraId="73A33157" w14:textId="77777777" w:rsidR="00722318" w:rsidRPr="008E0E40" w:rsidRDefault="00722318" w:rsidP="007D49C4">
            <w:pPr>
              <w:rPr>
                <w:rFonts w:cstheme="minorHAnsi"/>
                <w:sz w:val="16"/>
                <w:szCs w:val="16"/>
              </w:rPr>
            </w:pPr>
            <w:r>
              <w:rPr>
                <w:rFonts w:cstheme="minorHAnsi"/>
                <w:noProof/>
                <w:sz w:val="16"/>
                <w:szCs w:val="16"/>
              </w:rPr>
              <w:t>[15]</w:t>
            </w:r>
            <w:r>
              <w:rPr>
                <w:rFonts w:cstheme="minorHAnsi"/>
                <w:sz w:val="16"/>
                <w:szCs w:val="16"/>
              </w:rPr>
              <w:t xml:space="preserve"> (2012)</w:t>
            </w:r>
          </w:p>
        </w:tc>
        <w:tc>
          <w:tcPr>
            <w:tcW w:w="709" w:type="dxa"/>
          </w:tcPr>
          <w:p w14:paraId="56A8DD53"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273FA9C5" w14:textId="77777777" w:rsidR="00722318" w:rsidRPr="008E0E40" w:rsidRDefault="00722318" w:rsidP="007D49C4">
            <w:pPr>
              <w:rPr>
                <w:rFonts w:cstheme="minorHAnsi"/>
                <w:sz w:val="16"/>
                <w:szCs w:val="16"/>
              </w:rPr>
            </w:pPr>
            <w:r>
              <w:rPr>
                <w:rFonts w:cstheme="minorHAnsi"/>
                <w:sz w:val="16"/>
                <w:szCs w:val="16"/>
              </w:rPr>
              <w:t>Cross-sectional</w:t>
            </w:r>
          </w:p>
        </w:tc>
        <w:tc>
          <w:tcPr>
            <w:tcW w:w="709" w:type="dxa"/>
          </w:tcPr>
          <w:p w14:paraId="5060C4A1" w14:textId="77777777" w:rsidR="00722318" w:rsidRPr="008E0E40" w:rsidRDefault="00722318" w:rsidP="007D49C4">
            <w:pPr>
              <w:rPr>
                <w:rFonts w:cstheme="minorHAnsi"/>
                <w:sz w:val="16"/>
                <w:szCs w:val="16"/>
              </w:rPr>
            </w:pPr>
            <w:r>
              <w:rPr>
                <w:rFonts w:cstheme="minorHAnsi"/>
                <w:sz w:val="16"/>
                <w:szCs w:val="16"/>
              </w:rPr>
              <w:t>408</w:t>
            </w:r>
          </w:p>
        </w:tc>
        <w:tc>
          <w:tcPr>
            <w:tcW w:w="853" w:type="dxa"/>
          </w:tcPr>
          <w:p w14:paraId="2B643B11" w14:textId="77777777" w:rsidR="00722318" w:rsidRPr="008E0E40" w:rsidRDefault="00722318" w:rsidP="007D49C4">
            <w:pPr>
              <w:rPr>
                <w:rFonts w:cstheme="minorHAnsi"/>
                <w:sz w:val="16"/>
                <w:szCs w:val="16"/>
              </w:rPr>
            </w:pPr>
            <w:r>
              <w:rPr>
                <w:rFonts w:cstheme="minorHAnsi"/>
                <w:sz w:val="16"/>
                <w:szCs w:val="16"/>
              </w:rPr>
              <w:t>USA</w:t>
            </w:r>
          </w:p>
        </w:tc>
        <w:tc>
          <w:tcPr>
            <w:tcW w:w="677" w:type="dxa"/>
          </w:tcPr>
          <w:p w14:paraId="3F3AC834" w14:textId="77777777" w:rsidR="00722318" w:rsidRPr="008E0E40" w:rsidRDefault="00722318" w:rsidP="007D49C4">
            <w:pPr>
              <w:rPr>
                <w:rFonts w:cstheme="minorHAnsi"/>
                <w:sz w:val="16"/>
                <w:szCs w:val="16"/>
              </w:rPr>
            </w:pPr>
            <w:r>
              <w:rPr>
                <w:rFonts w:cstheme="minorHAnsi"/>
                <w:sz w:val="16"/>
                <w:szCs w:val="16"/>
              </w:rPr>
              <w:t>55-94</w:t>
            </w:r>
          </w:p>
        </w:tc>
        <w:tc>
          <w:tcPr>
            <w:tcW w:w="1134" w:type="dxa"/>
          </w:tcPr>
          <w:p w14:paraId="4D1F423D" w14:textId="77777777" w:rsidR="00722318" w:rsidRPr="008E0E40" w:rsidRDefault="00722318" w:rsidP="007D49C4">
            <w:pPr>
              <w:rPr>
                <w:rFonts w:cstheme="minorHAnsi"/>
                <w:sz w:val="16"/>
                <w:szCs w:val="16"/>
              </w:rPr>
            </w:pPr>
            <w:r>
              <w:rPr>
                <w:rFonts w:cstheme="minorHAnsi"/>
                <w:sz w:val="16"/>
                <w:szCs w:val="16"/>
              </w:rPr>
              <w:t>Senior Games’ participants</w:t>
            </w:r>
          </w:p>
        </w:tc>
        <w:tc>
          <w:tcPr>
            <w:tcW w:w="567" w:type="dxa"/>
          </w:tcPr>
          <w:p w14:paraId="433D05B6"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1710F202" w14:textId="77777777" w:rsidR="00722318" w:rsidRPr="008E0E40" w:rsidRDefault="00722318" w:rsidP="007D49C4">
            <w:pPr>
              <w:rPr>
                <w:rFonts w:cstheme="minorHAnsi"/>
                <w:sz w:val="16"/>
                <w:szCs w:val="16"/>
              </w:rPr>
            </w:pPr>
            <w:r>
              <w:rPr>
                <w:rFonts w:cstheme="minorHAnsi"/>
                <w:sz w:val="16"/>
                <w:szCs w:val="16"/>
              </w:rPr>
              <w:t>Describe the behaviours, importance of the reasons for participation and perceived outcomes associated with the North Carolina Senior Games</w:t>
            </w:r>
          </w:p>
        </w:tc>
        <w:tc>
          <w:tcPr>
            <w:tcW w:w="804" w:type="dxa"/>
          </w:tcPr>
          <w:p w14:paraId="0020F6DF" w14:textId="77777777" w:rsidR="00722318" w:rsidRDefault="00722318" w:rsidP="007D49C4">
            <w:pPr>
              <w:rPr>
                <w:rFonts w:cstheme="minorHAnsi"/>
                <w:sz w:val="16"/>
                <w:szCs w:val="16"/>
              </w:rPr>
            </w:pPr>
            <w:r w:rsidRPr="00BD6CC3">
              <w:rPr>
                <w:rFonts w:cstheme="minorHAnsi"/>
                <w:sz w:val="16"/>
                <w:szCs w:val="16"/>
              </w:rPr>
              <w:t>PA &amp; sport</w:t>
            </w:r>
          </w:p>
        </w:tc>
        <w:tc>
          <w:tcPr>
            <w:tcW w:w="804" w:type="dxa"/>
          </w:tcPr>
          <w:p w14:paraId="0BAB68B6"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49DCBB3A" w14:textId="77777777" w:rsidR="00722318" w:rsidRPr="008E0E40" w:rsidRDefault="00722318" w:rsidP="007D49C4">
            <w:pPr>
              <w:rPr>
                <w:rFonts w:cstheme="minorHAnsi"/>
                <w:sz w:val="16"/>
                <w:szCs w:val="16"/>
              </w:rPr>
            </w:pPr>
          </w:p>
        </w:tc>
        <w:tc>
          <w:tcPr>
            <w:tcW w:w="3544" w:type="dxa"/>
          </w:tcPr>
          <w:p w14:paraId="34076F43" w14:textId="77777777" w:rsidR="00722318" w:rsidRDefault="00722318" w:rsidP="007D49C4">
            <w:pPr>
              <w:rPr>
                <w:rFonts w:cstheme="minorHAnsi"/>
                <w:sz w:val="16"/>
                <w:szCs w:val="16"/>
              </w:rPr>
            </w:pPr>
            <w:r w:rsidRPr="00837973">
              <w:rPr>
                <w:rFonts w:cstheme="minorHAnsi"/>
                <w:sz w:val="16"/>
                <w:szCs w:val="16"/>
              </w:rPr>
              <w:t>-</w:t>
            </w:r>
            <w:r>
              <w:rPr>
                <w:rFonts w:cstheme="minorHAnsi"/>
                <w:sz w:val="16"/>
                <w:szCs w:val="16"/>
              </w:rPr>
              <w:t xml:space="preserve"> </w:t>
            </w:r>
            <w:r w:rsidRPr="00837973">
              <w:rPr>
                <w:rFonts w:cstheme="minorHAnsi"/>
                <w:sz w:val="16"/>
                <w:szCs w:val="16"/>
              </w:rPr>
              <w:t>Participating in the North Carolina Senior Games made a contribution to participants’ physical and social engagement, for example being physically active and socially interacting with their peers</w:t>
            </w:r>
          </w:p>
          <w:p w14:paraId="1C4427AC" w14:textId="77777777" w:rsidR="00722318" w:rsidRPr="00837973" w:rsidRDefault="00722318" w:rsidP="007D49C4">
            <w:pPr>
              <w:rPr>
                <w:rFonts w:cstheme="minorHAnsi"/>
                <w:sz w:val="16"/>
                <w:szCs w:val="16"/>
              </w:rPr>
            </w:pPr>
            <w:r>
              <w:rPr>
                <w:rFonts w:cstheme="minorHAnsi"/>
                <w:sz w:val="16"/>
                <w:szCs w:val="16"/>
              </w:rPr>
              <w:t>- Competition was important to participants but not as important as social reasons</w:t>
            </w:r>
          </w:p>
          <w:p w14:paraId="7DB2AC26" w14:textId="77777777" w:rsidR="00722318" w:rsidRPr="008E0E40" w:rsidRDefault="00722318" w:rsidP="007D49C4">
            <w:pPr>
              <w:rPr>
                <w:rFonts w:cstheme="minorHAnsi"/>
                <w:sz w:val="16"/>
                <w:szCs w:val="16"/>
              </w:rPr>
            </w:pPr>
            <w:r>
              <w:rPr>
                <w:rFonts w:cstheme="minorHAnsi"/>
                <w:sz w:val="16"/>
                <w:szCs w:val="16"/>
              </w:rPr>
              <w:t>- As the Games was a structured year round programme, this enabled participants to be more active throughout the year. Also less educated participants (high school or lower) saw the social determinants of participation as more important than higher educated participants</w:t>
            </w:r>
          </w:p>
        </w:tc>
        <w:tc>
          <w:tcPr>
            <w:tcW w:w="992" w:type="dxa"/>
          </w:tcPr>
          <w:p w14:paraId="4A8336A0" w14:textId="77777777" w:rsidR="00722318" w:rsidRPr="008E0E40" w:rsidRDefault="00722318" w:rsidP="007D49C4">
            <w:pPr>
              <w:rPr>
                <w:rFonts w:cstheme="minorHAnsi"/>
                <w:sz w:val="16"/>
                <w:szCs w:val="16"/>
              </w:rPr>
            </w:pPr>
            <w:r>
              <w:rPr>
                <w:rFonts w:cstheme="minorHAnsi"/>
                <w:sz w:val="16"/>
                <w:szCs w:val="16"/>
              </w:rPr>
              <w:t>0.9</w:t>
            </w:r>
          </w:p>
        </w:tc>
      </w:tr>
      <w:tr w:rsidR="00722318" w:rsidRPr="008E0E40" w14:paraId="45B371CC" w14:textId="77777777" w:rsidTr="006863B1">
        <w:tc>
          <w:tcPr>
            <w:tcW w:w="675" w:type="dxa"/>
          </w:tcPr>
          <w:p w14:paraId="16F0779D" w14:textId="77777777" w:rsidR="00722318" w:rsidRDefault="00722318" w:rsidP="007D49C4">
            <w:pPr>
              <w:rPr>
                <w:rFonts w:cstheme="minorHAnsi"/>
                <w:sz w:val="16"/>
                <w:szCs w:val="16"/>
              </w:rPr>
            </w:pPr>
            <w:r>
              <w:rPr>
                <w:rFonts w:cstheme="minorHAnsi"/>
                <w:noProof/>
                <w:sz w:val="16"/>
                <w:szCs w:val="16"/>
              </w:rPr>
              <w:t>[16]</w:t>
            </w:r>
          </w:p>
          <w:p w14:paraId="22298CBE" w14:textId="77777777" w:rsidR="00722318" w:rsidRPr="008E0E40" w:rsidRDefault="00722318" w:rsidP="007D49C4">
            <w:pPr>
              <w:rPr>
                <w:rFonts w:cstheme="minorHAnsi"/>
                <w:sz w:val="16"/>
                <w:szCs w:val="16"/>
              </w:rPr>
            </w:pPr>
            <w:r>
              <w:rPr>
                <w:rFonts w:cstheme="minorHAnsi"/>
                <w:sz w:val="16"/>
                <w:szCs w:val="16"/>
              </w:rPr>
              <w:t xml:space="preserve"> (2013)</w:t>
            </w:r>
          </w:p>
        </w:tc>
        <w:tc>
          <w:tcPr>
            <w:tcW w:w="709" w:type="dxa"/>
          </w:tcPr>
          <w:p w14:paraId="2F090C2C"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0924C1D7" w14:textId="77777777" w:rsidR="00722318" w:rsidRPr="008E0E40" w:rsidRDefault="00722318" w:rsidP="007D49C4">
            <w:pPr>
              <w:rPr>
                <w:rFonts w:cstheme="minorHAnsi"/>
                <w:sz w:val="16"/>
                <w:szCs w:val="16"/>
              </w:rPr>
            </w:pPr>
            <w:r>
              <w:rPr>
                <w:rFonts w:cstheme="minorHAnsi"/>
                <w:sz w:val="16"/>
                <w:szCs w:val="16"/>
              </w:rPr>
              <w:t>Interviews</w:t>
            </w:r>
          </w:p>
        </w:tc>
        <w:tc>
          <w:tcPr>
            <w:tcW w:w="709" w:type="dxa"/>
          </w:tcPr>
          <w:p w14:paraId="622CFE04" w14:textId="77777777" w:rsidR="00722318" w:rsidRPr="008E0E40" w:rsidRDefault="00722318" w:rsidP="007D49C4">
            <w:pPr>
              <w:rPr>
                <w:rFonts w:cstheme="minorHAnsi"/>
                <w:sz w:val="16"/>
                <w:szCs w:val="16"/>
              </w:rPr>
            </w:pPr>
            <w:r>
              <w:rPr>
                <w:rFonts w:cstheme="minorHAnsi"/>
                <w:sz w:val="16"/>
                <w:szCs w:val="16"/>
              </w:rPr>
              <w:t>10</w:t>
            </w:r>
          </w:p>
        </w:tc>
        <w:tc>
          <w:tcPr>
            <w:tcW w:w="853" w:type="dxa"/>
          </w:tcPr>
          <w:p w14:paraId="7319C008" w14:textId="77777777" w:rsidR="00722318" w:rsidRPr="008E0E40" w:rsidRDefault="00722318" w:rsidP="007D49C4">
            <w:pPr>
              <w:rPr>
                <w:rFonts w:cstheme="minorHAnsi"/>
                <w:sz w:val="16"/>
                <w:szCs w:val="16"/>
              </w:rPr>
            </w:pPr>
            <w:r>
              <w:rPr>
                <w:rFonts w:cstheme="minorHAnsi"/>
                <w:sz w:val="16"/>
                <w:szCs w:val="16"/>
              </w:rPr>
              <w:t>USA</w:t>
            </w:r>
          </w:p>
        </w:tc>
        <w:tc>
          <w:tcPr>
            <w:tcW w:w="677" w:type="dxa"/>
          </w:tcPr>
          <w:p w14:paraId="3DE8F847" w14:textId="77777777" w:rsidR="00722318" w:rsidRPr="008E0E40" w:rsidRDefault="00722318" w:rsidP="007D49C4">
            <w:pPr>
              <w:rPr>
                <w:rFonts w:cstheme="minorHAnsi"/>
                <w:sz w:val="16"/>
                <w:szCs w:val="16"/>
              </w:rPr>
            </w:pPr>
            <w:r>
              <w:rPr>
                <w:rFonts w:cstheme="minorHAnsi"/>
                <w:sz w:val="16"/>
                <w:szCs w:val="16"/>
              </w:rPr>
              <w:t>52-71</w:t>
            </w:r>
          </w:p>
        </w:tc>
        <w:tc>
          <w:tcPr>
            <w:tcW w:w="1134" w:type="dxa"/>
          </w:tcPr>
          <w:p w14:paraId="2D89A1EC" w14:textId="77777777" w:rsidR="00722318" w:rsidRPr="008E0E40" w:rsidRDefault="00722318" w:rsidP="007D49C4">
            <w:pPr>
              <w:rPr>
                <w:rFonts w:cstheme="minorHAnsi"/>
                <w:sz w:val="16"/>
                <w:szCs w:val="16"/>
              </w:rPr>
            </w:pPr>
            <w:r>
              <w:rPr>
                <w:rFonts w:cstheme="minorHAnsi"/>
                <w:sz w:val="16"/>
                <w:szCs w:val="16"/>
              </w:rPr>
              <w:t>Senior Games’ participants</w:t>
            </w:r>
          </w:p>
        </w:tc>
        <w:tc>
          <w:tcPr>
            <w:tcW w:w="567" w:type="dxa"/>
          </w:tcPr>
          <w:p w14:paraId="1415A451"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1D4D7924" w14:textId="77777777" w:rsidR="00722318" w:rsidRPr="008E0E40" w:rsidRDefault="00722318" w:rsidP="007D49C4">
            <w:pPr>
              <w:rPr>
                <w:rFonts w:cstheme="minorHAnsi"/>
                <w:sz w:val="16"/>
                <w:szCs w:val="16"/>
              </w:rPr>
            </w:pPr>
            <w:r>
              <w:rPr>
                <w:rFonts w:cstheme="minorHAnsi"/>
                <w:sz w:val="16"/>
                <w:szCs w:val="16"/>
              </w:rPr>
              <w:t>Examine the experience of older adults participating in serious leisure to determine how this experience contributes to successful ageing</w:t>
            </w:r>
          </w:p>
        </w:tc>
        <w:tc>
          <w:tcPr>
            <w:tcW w:w="804" w:type="dxa"/>
          </w:tcPr>
          <w:p w14:paraId="402D1905" w14:textId="77777777" w:rsidR="00722318" w:rsidRDefault="00722318" w:rsidP="007D49C4">
            <w:pPr>
              <w:rPr>
                <w:rFonts w:cstheme="minorHAnsi"/>
                <w:sz w:val="16"/>
                <w:szCs w:val="16"/>
              </w:rPr>
            </w:pPr>
            <w:r>
              <w:rPr>
                <w:rFonts w:cstheme="minorHAnsi"/>
                <w:sz w:val="16"/>
                <w:szCs w:val="16"/>
              </w:rPr>
              <w:t>Sport</w:t>
            </w:r>
          </w:p>
        </w:tc>
        <w:tc>
          <w:tcPr>
            <w:tcW w:w="804" w:type="dxa"/>
          </w:tcPr>
          <w:p w14:paraId="1D259E79"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473D50A3" w14:textId="77777777" w:rsidR="00722318" w:rsidRPr="008E0E40" w:rsidRDefault="00722318" w:rsidP="007D49C4">
            <w:pPr>
              <w:rPr>
                <w:rFonts w:cstheme="minorHAnsi"/>
                <w:sz w:val="16"/>
                <w:szCs w:val="16"/>
              </w:rPr>
            </w:pPr>
            <w:r w:rsidRPr="008F04A1">
              <w:rPr>
                <w:rFonts w:cstheme="minorHAnsi"/>
                <w:sz w:val="16"/>
                <w:szCs w:val="16"/>
              </w:rPr>
              <w:t>Serious leisure perspective</w:t>
            </w:r>
          </w:p>
        </w:tc>
        <w:tc>
          <w:tcPr>
            <w:tcW w:w="3544" w:type="dxa"/>
          </w:tcPr>
          <w:p w14:paraId="164B5E66"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expressed the need to persevere through injury and illness, as they expected positive outcomes</w:t>
            </w:r>
            <w:r>
              <w:rPr>
                <w:rFonts w:cstheme="minorHAnsi"/>
                <w:sz w:val="16"/>
                <w:szCs w:val="16"/>
              </w:rPr>
              <w:t>, such as training success or to ensure financial stability (through winning races)</w:t>
            </w:r>
          </w:p>
          <w:p w14:paraId="64713915" w14:textId="77777777" w:rsidR="00722318" w:rsidRDefault="00722318" w:rsidP="007D49C4">
            <w:pPr>
              <w:rPr>
                <w:rFonts w:cstheme="minorHAnsi"/>
                <w:sz w:val="16"/>
                <w:szCs w:val="16"/>
              </w:rPr>
            </w:pPr>
            <w:r>
              <w:rPr>
                <w:rFonts w:cstheme="minorHAnsi"/>
                <w:sz w:val="16"/>
                <w:szCs w:val="16"/>
              </w:rPr>
              <w:t xml:space="preserve"> - Benefits of participation</w:t>
            </w:r>
            <w:r w:rsidRPr="00D606B7">
              <w:rPr>
                <w:rFonts w:cstheme="minorHAnsi"/>
                <w:sz w:val="16"/>
                <w:szCs w:val="16"/>
              </w:rPr>
              <w:t xml:space="preserve"> reported </w:t>
            </w:r>
            <w:r>
              <w:rPr>
                <w:rFonts w:cstheme="minorHAnsi"/>
                <w:sz w:val="16"/>
                <w:szCs w:val="16"/>
              </w:rPr>
              <w:t>included</w:t>
            </w:r>
            <w:r w:rsidRPr="00D606B7">
              <w:rPr>
                <w:rFonts w:cstheme="minorHAnsi"/>
                <w:sz w:val="16"/>
                <w:szCs w:val="16"/>
              </w:rPr>
              <w:t xml:space="preserve"> physical and social benefits, such as social networking/developing friendships, physical fitness, enhanced self-image and fun, from their participation</w:t>
            </w:r>
            <w:r>
              <w:rPr>
                <w:rFonts w:cstheme="minorHAnsi"/>
                <w:sz w:val="16"/>
                <w:szCs w:val="16"/>
              </w:rPr>
              <w:t xml:space="preserve">. </w:t>
            </w:r>
          </w:p>
          <w:p w14:paraId="66A7C626"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 xml:space="preserve">Participants have developed a specialised knowledge base of how to play a sport and this previous </w:t>
            </w:r>
            <w:r>
              <w:rPr>
                <w:rFonts w:cstheme="minorHAnsi"/>
                <w:sz w:val="16"/>
                <w:szCs w:val="16"/>
              </w:rPr>
              <w:t xml:space="preserve">investment </w:t>
            </w:r>
            <w:r w:rsidRPr="00D606B7">
              <w:rPr>
                <w:rFonts w:cstheme="minorHAnsi"/>
                <w:sz w:val="16"/>
                <w:szCs w:val="16"/>
              </w:rPr>
              <w:t xml:space="preserve"> encourages them to continue participating as they age</w:t>
            </w:r>
            <w:r>
              <w:rPr>
                <w:rFonts w:cstheme="minorHAnsi"/>
                <w:sz w:val="16"/>
                <w:szCs w:val="16"/>
              </w:rPr>
              <w:t xml:space="preserve">. </w:t>
            </w:r>
          </w:p>
          <w:p w14:paraId="4D6992BF" w14:textId="77777777" w:rsidR="00722318" w:rsidRPr="008E0E40" w:rsidRDefault="00722318" w:rsidP="007D49C4">
            <w:pPr>
              <w:rPr>
                <w:rFonts w:cstheme="minorHAnsi"/>
                <w:sz w:val="16"/>
                <w:szCs w:val="16"/>
              </w:rPr>
            </w:pPr>
            <w:r>
              <w:rPr>
                <w:rFonts w:cstheme="minorHAnsi"/>
                <w:sz w:val="16"/>
                <w:szCs w:val="16"/>
              </w:rPr>
              <w:lastRenderedPageBreak/>
              <w:t xml:space="preserve">- </w:t>
            </w:r>
            <w:r w:rsidRPr="00D606B7">
              <w:rPr>
                <w:rFonts w:cstheme="minorHAnsi"/>
                <w:sz w:val="16"/>
                <w:szCs w:val="16"/>
              </w:rPr>
              <w:t>Participants reinforced their social identities through their sport participation</w:t>
            </w:r>
          </w:p>
        </w:tc>
        <w:tc>
          <w:tcPr>
            <w:tcW w:w="992" w:type="dxa"/>
          </w:tcPr>
          <w:p w14:paraId="662F7549" w14:textId="77777777" w:rsidR="00722318" w:rsidRPr="008E0E40" w:rsidRDefault="00722318" w:rsidP="007D49C4">
            <w:pPr>
              <w:rPr>
                <w:rFonts w:cstheme="minorHAnsi"/>
                <w:sz w:val="16"/>
                <w:szCs w:val="16"/>
              </w:rPr>
            </w:pPr>
            <w:r>
              <w:rPr>
                <w:rFonts w:cstheme="minorHAnsi"/>
                <w:sz w:val="16"/>
                <w:szCs w:val="16"/>
              </w:rPr>
              <w:lastRenderedPageBreak/>
              <w:t>0.65</w:t>
            </w:r>
          </w:p>
        </w:tc>
      </w:tr>
      <w:tr w:rsidR="00722318" w:rsidRPr="008E0E40" w14:paraId="6ED1E477" w14:textId="77777777" w:rsidTr="006863B1">
        <w:tc>
          <w:tcPr>
            <w:tcW w:w="675" w:type="dxa"/>
          </w:tcPr>
          <w:p w14:paraId="102177C1" w14:textId="77777777" w:rsidR="00722318" w:rsidRDefault="00722318" w:rsidP="007D49C4">
            <w:pPr>
              <w:rPr>
                <w:rFonts w:cstheme="minorHAnsi"/>
                <w:sz w:val="16"/>
                <w:szCs w:val="16"/>
              </w:rPr>
            </w:pPr>
            <w:r>
              <w:rPr>
                <w:rFonts w:cstheme="minorHAnsi"/>
                <w:noProof/>
                <w:sz w:val="16"/>
                <w:szCs w:val="16"/>
              </w:rPr>
              <w:t>[20]</w:t>
            </w:r>
          </w:p>
          <w:p w14:paraId="6EFBD604" w14:textId="77777777" w:rsidR="00722318" w:rsidRPr="008E0E40" w:rsidRDefault="00722318" w:rsidP="007D49C4">
            <w:pPr>
              <w:rPr>
                <w:rFonts w:cstheme="minorHAnsi"/>
                <w:sz w:val="16"/>
                <w:szCs w:val="16"/>
              </w:rPr>
            </w:pPr>
            <w:r>
              <w:rPr>
                <w:rFonts w:cstheme="minorHAnsi"/>
                <w:sz w:val="16"/>
                <w:szCs w:val="16"/>
              </w:rPr>
              <w:t xml:space="preserve"> (2005)</w:t>
            </w:r>
          </w:p>
        </w:tc>
        <w:tc>
          <w:tcPr>
            <w:tcW w:w="709" w:type="dxa"/>
          </w:tcPr>
          <w:p w14:paraId="4E4E4C6A"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2CD66D2E" w14:textId="77777777" w:rsidR="00722318" w:rsidRPr="008E0E40" w:rsidRDefault="00722318" w:rsidP="007D49C4">
            <w:pPr>
              <w:rPr>
                <w:rFonts w:cstheme="minorHAnsi"/>
                <w:sz w:val="16"/>
                <w:szCs w:val="16"/>
              </w:rPr>
            </w:pPr>
            <w:r>
              <w:rPr>
                <w:rFonts w:cstheme="minorHAnsi"/>
                <w:sz w:val="16"/>
                <w:szCs w:val="16"/>
              </w:rPr>
              <w:t>Ethnography &amp; interviews</w:t>
            </w:r>
          </w:p>
        </w:tc>
        <w:tc>
          <w:tcPr>
            <w:tcW w:w="709" w:type="dxa"/>
          </w:tcPr>
          <w:p w14:paraId="39273C0D" w14:textId="77777777" w:rsidR="00722318" w:rsidRPr="008E0E40" w:rsidRDefault="00722318" w:rsidP="007D49C4">
            <w:pPr>
              <w:rPr>
                <w:rFonts w:cstheme="minorHAnsi"/>
                <w:sz w:val="16"/>
                <w:szCs w:val="16"/>
              </w:rPr>
            </w:pPr>
            <w:r>
              <w:rPr>
                <w:rFonts w:cstheme="minorHAnsi"/>
                <w:sz w:val="16"/>
                <w:szCs w:val="16"/>
              </w:rPr>
              <w:t xml:space="preserve">18 </w:t>
            </w:r>
          </w:p>
        </w:tc>
        <w:tc>
          <w:tcPr>
            <w:tcW w:w="853" w:type="dxa"/>
          </w:tcPr>
          <w:p w14:paraId="31379D5C" w14:textId="77777777" w:rsidR="00722318" w:rsidRPr="008E0E40" w:rsidRDefault="00722318" w:rsidP="007D49C4">
            <w:pPr>
              <w:rPr>
                <w:rFonts w:cstheme="minorHAnsi"/>
                <w:sz w:val="16"/>
                <w:szCs w:val="16"/>
              </w:rPr>
            </w:pPr>
            <w:r>
              <w:rPr>
                <w:rFonts w:cstheme="minorHAnsi"/>
                <w:sz w:val="16"/>
                <w:szCs w:val="16"/>
              </w:rPr>
              <w:t>Australia</w:t>
            </w:r>
          </w:p>
        </w:tc>
        <w:tc>
          <w:tcPr>
            <w:tcW w:w="677" w:type="dxa"/>
          </w:tcPr>
          <w:p w14:paraId="3D9C95B5" w14:textId="77777777" w:rsidR="00722318" w:rsidRPr="008E0E40" w:rsidRDefault="00722318" w:rsidP="007D49C4">
            <w:pPr>
              <w:rPr>
                <w:rFonts w:cstheme="minorHAnsi"/>
                <w:sz w:val="16"/>
                <w:szCs w:val="16"/>
              </w:rPr>
            </w:pPr>
            <w:r>
              <w:rPr>
                <w:rFonts w:cstheme="minorHAnsi"/>
                <w:sz w:val="16"/>
                <w:szCs w:val="16"/>
              </w:rPr>
              <w:t>64-88</w:t>
            </w:r>
          </w:p>
        </w:tc>
        <w:tc>
          <w:tcPr>
            <w:tcW w:w="1134" w:type="dxa"/>
          </w:tcPr>
          <w:p w14:paraId="3B281EF0" w14:textId="77777777" w:rsidR="00722318" w:rsidRPr="008E0E40" w:rsidRDefault="00722318" w:rsidP="007D49C4">
            <w:pPr>
              <w:rPr>
                <w:rFonts w:cstheme="minorHAnsi"/>
                <w:sz w:val="16"/>
                <w:szCs w:val="16"/>
              </w:rPr>
            </w:pPr>
            <w:r>
              <w:rPr>
                <w:rFonts w:cstheme="minorHAnsi"/>
                <w:sz w:val="16"/>
                <w:szCs w:val="16"/>
              </w:rPr>
              <w:t>Bowls participants</w:t>
            </w:r>
          </w:p>
        </w:tc>
        <w:tc>
          <w:tcPr>
            <w:tcW w:w="567" w:type="dxa"/>
          </w:tcPr>
          <w:p w14:paraId="0D37C365" w14:textId="77777777" w:rsidR="00722318" w:rsidRPr="008E0E40" w:rsidRDefault="00722318" w:rsidP="007D49C4">
            <w:pPr>
              <w:rPr>
                <w:rFonts w:cstheme="minorHAnsi"/>
                <w:sz w:val="16"/>
                <w:szCs w:val="16"/>
              </w:rPr>
            </w:pPr>
            <w:r>
              <w:rPr>
                <w:rFonts w:cstheme="minorHAnsi"/>
                <w:sz w:val="16"/>
                <w:szCs w:val="16"/>
              </w:rPr>
              <w:t>F</w:t>
            </w:r>
          </w:p>
        </w:tc>
        <w:tc>
          <w:tcPr>
            <w:tcW w:w="1733" w:type="dxa"/>
          </w:tcPr>
          <w:p w14:paraId="2F4FA3E1" w14:textId="77777777" w:rsidR="00722318" w:rsidRPr="008E0E40" w:rsidRDefault="00722318" w:rsidP="007D49C4">
            <w:pPr>
              <w:rPr>
                <w:rFonts w:cstheme="minorHAnsi"/>
                <w:sz w:val="16"/>
                <w:szCs w:val="16"/>
              </w:rPr>
            </w:pPr>
            <w:r>
              <w:rPr>
                <w:rFonts w:cstheme="minorHAnsi"/>
                <w:sz w:val="16"/>
                <w:szCs w:val="16"/>
              </w:rPr>
              <w:t>Identify the objective career of lawn bowlers and the subjective interpretations the participants assign to the sport</w:t>
            </w:r>
          </w:p>
        </w:tc>
        <w:tc>
          <w:tcPr>
            <w:tcW w:w="804" w:type="dxa"/>
          </w:tcPr>
          <w:p w14:paraId="1D4EAC55" w14:textId="77777777" w:rsidR="00722318" w:rsidRDefault="00722318" w:rsidP="007D49C4">
            <w:pPr>
              <w:rPr>
                <w:rFonts w:cstheme="minorHAnsi"/>
                <w:sz w:val="16"/>
                <w:szCs w:val="16"/>
              </w:rPr>
            </w:pPr>
            <w:r>
              <w:rPr>
                <w:rFonts w:cstheme="minorHAnsi"/>
                <w:sz w:val="16"/>
                <w:szCs w:val="16"/>
              </w:rPr>
              <w:t>Sport</w:t>
            </w:r>
          </w:p>
        </w:tc>
        <w:tc>
          <w:tcPr>
            <w:tcW w:w="804" w:type="dxa"/>
          </w:tcPr>
          <w:p w14:paraId="6E35F831" w14:textId="77777777" w:rsidR="00722318" w:rsidRPr="008E0E40" w:rsidRDefault="00722318" w:rsidP="007D49C4">
            <w:pPr>
              <w:rPr>
                <w:rFonts w:cstheme="minorHAnsi"/>
                <w:sz w:val="16"/>
                <w:szCs w:val="16"/>
              </w:rPr>
            </w:pPr>
            <w:r>
              <w:rPr>
                <w:rFonts w:cstheme="minorHAnsi"/>
                <w:sz w:val="16"/>
                <w:szCs w:val="16"/>
              </w:rPr>
              <w:t>Bowls</w:t>
            </w:r>
          </w:p>
        </w:tc>
        <w:tc>
          <w:tcPr>
            <w:tcW w:w="1085" w:type="dxa"/>
          </w:tcPr>
          <w:p w14:paraId="277F5C4C" w14:textId="77777777" w:rsidR="00722318" w:rsidRPr="008E0E40" w:rsidRDefault="00722318" w:rsidP="007D49C4">
            <w:pPr>
              <w:rPr>
                <w:rFonts w:cstheme="minorHAnsi"/>
                <w:sz w:val="16"/>
                <w:szCs w:val="16"/>
              </w:rPr>
            </w:pPr>
            <w:r w:rsidRPr="008F04A1">
              <w:rPr>
                <w:rFonts w:cstheme="minorHAnsi"/>
                <w:sz w:val="16"/>
                <w:szCs w:val="16"/>
              </w:rPr>
              <w:t>Serious leisure perspective</w:t>
            </w:r>
          </w:p>
        </w:tc>
        <w:tc>
          <w:tcPr>
            <w:tcW w:w="3544" w:type="dxa"/>
          </w:tcPr>
          <w:p w14:paraId="5C04AA0C" w14:textId="77777777" w:rsidR="00722318" w:rsidRDefault="00722318" w:rsidP="007D49C4">
            <w:pPr>
              <w:rPr>
                <w:rFonts w:cstheme="minorHAnsi"/>
                <w:sz w:val="16"/>
                <w:szCs w:val="16"/>
              </w:rPr>
            </w:pPr>
            <w:r>
              <w:rPr>
                <w:rFonts w:cstheme="minorHAnsi"/>
                <w:sz w:val="16"/>
                <w:szCs w:val="16"/>
              </w:rPr>
              <w:t>-</w:t>
            </w:r>
            <w:r w:rsidRPr="00D606B7">
              <w:rPr>
                <w:rFonts w:cstheme="minorHAnsi"/>
                <w:sz w:val="16"/>
                <w:szCs w:val="16"/>
              </w:rPr>
              <w:t xml:space="preserve">Women can engage with a sport via various </w:t>
            </w:r>
            <w:r>
              <w:rPr>
                <w:rFonts w:cstheme="minorHAnsi"/>
                <w:sz w:val="16"/>
                <w:szCs w:val="16"/>
              </w:rPr>
              <w:t xml:space="preserve">pathways, such as friends, family or life circumstances </w:t>
            </w:r>
            <w:r w:rsidRPr="00D606B7">
              <w:rPr>
                <w:rFonts w:cstheme="minorHAnsi"/>
                <w:sz w:val="16"/>
                <w:szCs w:val="16"/>
              </w:rPr>
              <w:t xml:space="preserve"> and for different reasons, therefore previous history is not always the main determinant</w:t>
            </w:r>
          </w:p>
          <w:p w14:paraId="39FC716A" w14:textId="77777777" w:rsidR="00722318" w:rsidRPr="008E0E40" w:rsidRDefault="00722318" w:rsidP="007D49C4">
            <w:pPr>
              <w:rPr>
                <w:rFonts w:cstheme="minorHAnsi"/>
                <w:sz w:val="16"/>
                <w:szCs w:val="16"/>
              </w:rPr>
            </w:pPr>
            <w:r>
              <w:rPr>
                <w:rFonts w:cstheme="minorHAnsi"/>
                <w:sz w:val="16"/>
                <w:szCs w:val="16"/>
              </w:rPr>
              <w:t>- Some women thrived on the competition, whereas other participants enjoyed informal participation</w:t>
            </w:r>
          </w:p>
        </w:tc>
        <w:tc>
          <w:tcPr>
            <w:tcW w:w="992" w:type="dxa"/>
          </w:tcPr>
          <w:p w14:paraId="2497CE4B" w14:textId="77777777" w:rsidR="00722318" w:rsidRPr="008E0E40" w:rsidRDefault="00722318" w:rsidP="007D49C4">
            <w:pPr>
              <w:rPr>
                <w:rFonts w:cstheme="minorHAnsi"/>
                <w:sz w:val="16"/>
                <w:szCs w:val="16"/>
              </w:rPr>
            </w:pPr>
            <w:r>
              <w:rPr>
                <w:rFonts w:cstheme="minorHAnsi"/>
                <w:sz w:val="16"/>
                <w:szCs w:val="16"/>
              </w:rPr>
              <w:t>0.8</w:t>
            </w:r>
          </w:p>
        </w:tc>
      </w:tr>
      <w:tr w:rsidR="00722318" w:rsidRPr="008E0E40" w14:paraId="522BCB12" w14:textId="77777777" w:rsidTr="006863B1">
        <w:tc>
          <w:tcPr>
            <w:tcW w:w="675" w:type="dxa"/>
          </w:tcPr>
          <w:p w14:paraId="0536A58A" w14:textId="77777777" w:rsidR="00722318" w:rsidRDefault="00722318" w:rsidP="007D49C4">
            <w:pPr>
              <w:rPr>
                <w:rFonts w:cstheme="minorHAnsi"/>
                <w:sz w:val="16"/>
                <w:szCs w:val="16"/>
              </w:rPr>
            </w:pPr>
            <w:r>
              <w:rPr>
                <w:rFonts w:cstheme="minorHAnsi"/>
                <w:noProof/>
                <w:sz w:val="16"/>
                <w:szCs w:val="16"/>
              </w:rPr>
              <w:t>[49]</w:t>
            </w:r>
          </w:p>
          <w:p w14:paraId="1C795FCC" w14:textId="77777777" w:rsidR="00722318" w:rsidRPr="008E0E40" w:rsidRDefault="00722318" w:rsidP="007D49C4">
            <w:pPr>
              <w:rPr>
                <w:rFonts w:cstheme="minorHAnsi"/>
                <w:sz w:val="16"/>
                <w:szCs w:val="16"/>
              </w:rPr>
            </w:pPr>
            <w:r>
              <w:rPr>
                <w:rFonts w:cstheme="minorHAnsi"/>
                <w:sz w:val="16"/>
                <w:szCs w:val="16"/>
              </w:rPr>
              <w:t>(2001)</w:t>
            </w:r>
          </w:p>
        </w:tc>
        <w:tc>
          <w:tcPr>
            <w:tcW w:w="709" w:type="dxa"/>
          </w:tcPr>
          <w:p w14:paraId="775CE594"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41E0621D" w14:textId="77777777" w:rsidR="00722318" w:rsidRPr="008E0E40" w:rsidRDefault="00722318" w:rsidP="007D49C4">
            <w:pPr>
              <w:rPr>
                <w:rFonts w:cstheme="minorHAnsi"/>
                <w:sz w:val="16"/>
                <w:szCs w:val="16"/>
              </w:rPr>
            </w:pPr>
            <w:r>
              <w:rPr>
                <w:rFonts w:cstheme="minorHAnsi"/>
                <w:sz w:val="16"/>
                <w:szCs w:val="16"/>
              </w:rPr>
              <w:t>Longitudinal</w:t>
            </w:r>
          </w:p>
        </w:tc>
        <w:tc>
          <w:tcPr>
            <w:tcW w:w="709" w:type="dxa"/>
          </w:tcPr>
          <w:p w14:paraId="5820DC68" w14:textId="77777777" w:rsidR="00722318" w:rsidRPr="008E0E40" w:rsidRDefault="00722318" w:rsidP="007D49C4">
            <w:pPr>
              <w:rPr>
                <w:rFonts w:cstheme="minorHAnsi"/>
                <w:sz w:val="16"/>
                <w:szCs w:val="16"/>
              </w:rPr>
            </w:pPr>
            <w:r>
              <w:rPr>
                <w:rFonts w:cstheme="minorHAnsi"/>
                <w:sz w:val="16"/>
                <w:szCs w:val="16"/>
              </w:rPr>
              <w:t>1,710</w:t>
            </w:r>
          </w:p>
        </w:tc>
        <w:tc>
          <w:tcPr>
            <w:tcW w:w="853" w:type="dxa"/>
          </w:tcPr>
          <w:p w14:paraId="7FB474DE" w14:textId="77777777" w:rsidR="00722318" w:rsidRPr="008E0E40" w:rsidRDefault="00722318" w:rsidP="007D49C4">
            <w:pPr>
              <w:rPr>
                <w:rFonts w:cstheme="minorHAnsi"/>
                <w:sz w:val="16"/>
                <w:szCs w:val="16"/>
              </w:rPr>
            </w:pPr>
            <w:r>
              <w:rPr>
                <w:rFonts w:cstheme="minorHAnsi"/>
                <w:sz w:val="16"/>
                <w:szCs w:val="16"/>
              </w:rPr>
              <w:t>Scotland</w:t>
            </w:r>
          </w:p>
        </w:tc>
        <w:tc>
          <w:tcPr>
            <w:tcW w:w="677" w:type="dxa"/>
          </w:tcPr>
          <w:p w14:paraId="48F468DA" w14:textId="77777777" w:rsidR="00722318" w:rsidRPr="008E0E40" w:rsidRDefault="00722318" w:rsidP="007D49C4">
            <w:pPr>
              <w:rPr>
                <w:rFonts w:cstheme="minorHAnsi"/>
                <w:sz w:val="16"/>
                <w:szCs w:val="16"/>
              </w:rPr>
            </w:pPr>
            <w:r>
              <w:rPr>
                <w:rFonts w:cstheme="minorHAnsi"/>
                <w:sz w:val="16"/>
                <w:szCs w:val="16"/>
              </w:rPr>
              <w:t>39-60</w:t>
            </w:r>
          </w:p>
        </w:tc>
        <w:tc>
          <w:tcPr>
            <w:tcW w:w="1134" w:type="dxa"/>
          </w:tcPr>
          <w:p w14:paraId="636744F1" w14:textId="77777777" w:rsidR="00722318" w:rsidRPr="008E0E40" w:rsidRDefault="00722318" w:rsidP="007D49C4">
            <w:pPr>
              <w:rPr>
                <w:rFonts w:cstheme="minorHAnsi"/>
                <w:sz w:val="16"/>
                <w:szCs w:val="16"/>
              </w:rPr>
            </w:pPr>
            <w:r w:rsidRPr="007D2744">
              <w:rPr>
                <w:rFonts w:cstheme="minorHAnsi"/>
                <w:sz w:val="16"/>
                <w:szCs w:val="16"/>
              </w:rPr>
              <w:t>Community dwelling adults</w:t>
            </w:r>
          </w:p>
        </w:tc>
        <w:tc>
          <w:tcPr>
            <w:tcW w:w="567" w:type="dxa"/>
          </w:tcPr>
          <w:p w14:paraId="0BCCB1E9"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46D201C0" w14:textId="77777777" w:rsidR="00722318" w:rsidRPr="008E0E40" w:rsidRDefault="00722318" w:rsidP="007D49C4">
            <w:pPr>
              <w:rPr>
                <w:rFonts w:cstheme="minorHAnsi"/>
                <w:sz w:val="16"/>
                <w:szCs w:val="16"/>
              </w:rPr>
            </w:pPr>
            <w:r>
              <w:rPr>
                <w:rFonts w:cstheme="minorHAnsi"/>
                <w:sz w:val="16"/>
                <w:szCs w:val="16"/>
              </w:rPr>
              <w:t>Examine physical activity participation data for early and late middle age in the West of Scotland</w:t>
            </w:r>
          </w:p>
        </w:tc>
        <w:tc>
          <w:tcPr>
            <w:tcW w:w="804" w:type="dxa"/>
          </w:tcPr>
          <w:p w14:paraId="0199EEE2" w14:textId="77777777" w:rsidR="00722318" w:rsidRDefault="00722318" w:rsidP="007D49C4">
            <w:pPr>
              <w:rPr>
                <w:rFonts w:cstheme="minorHAnsi"/>
                <w:sz w:val="16"/>
                <w:szCs w:val="16"/>
              </w:rPr>
            </w:pPr>
            <w:r w:rsidRPr="00882D3B">
              <w:rPr>
                <w:rFonts w:cstheme="minorHAnsi"/>
                <w:sz w:val="16"/>
                <w:szCs w:val="16"/>
              </w:rPr>
              <w:t>PA &amp; sport</w:t>
            </w:r>
          </w:p>
        </w:tc>
        <w:tc>
          <w:tcPr>
            <w:tcW w:w="804" w:type="dxa"/>
          </w:tcPr>
          <w:p w14:paraId="096DF633"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5A8AA871" w14:textId="77777777" w:rsidR="00722318" w:rsidRPr="008E0E40" w:rsidRDefault="00722318" w:rsidP="007D49C4">
            <w:pPr>
              <w:rPr>
                <w:rFonts w:cstheme="minorHAnsi"/>
                <w:sz w:val="16"/>
                <w:szCs w:val="16"/>
              </w:rPr>
            </w:pPr>
          </w:p>
        </w:tc>
        <w:tc>
          <w:tcPr>
            <w:tcW w:w="3544" w:type="dxa"/>
          </w:tcPr>
          <w:p w14:paraId="146CD8F3" w14:textId="77777777" w:rsidR="00722318" w:rsidRPr="008E0E40" w:rsidRDefault="00722318" w:rsidP="007D49C4">
            <w:pPr>
              <w:rPr>
                <w:rFonts w:cstheme="minorHAnsi"/>
                <w:sz w:val="16"/>
                <w:szCs w:val="16"/>
              </w:rPr>
            </w:pPr>
            <w:r w:rsidRPr="004D56B3">
              <w:rPr>
                <w:rFonts w:cstheme="minorHAnsi"/>
                <w:sz w:val="16"/>
                <w:szCs w:val="16"/>
              </w:rPr>
              <w:t xml:space="preserve">Individual sports are undertaken more by men </w:t>
            </w:r>
            <w:r>
              <w:rPr>
                <w:rFonts w:cstheme="minorHAnsi"/>
                <w:sz w:val="16"/>
                <w:szCs w:val="16"/>
              </w:rPr>
              <w:t xml:space="preserve">than women </w:t>
            </w:r>
            <w:r w:rsidRPr="004D56B3">
              <w:rPr>
                <w:rFonts w:cstheme="minorHAnsi"/>
                <w:sz w:val="16"/>
                <w:szCs w:val="16"/>
              </w:rPr>
              <w:t>in late middle age and more differentiation by socio-economic status is seen in late middle age than early middle age</w:t>
            </w:r>
          </w:p>
        </w:tc>
        <w:tc>
          <w:tcPr>
            <w:tcW w:w="992" w:type="dxa"/>
          </w:tcPr>
          <w:p w14:paraId="2ECB8EA3" w14:textId="77777777" w:rsidR="00722318" w:rsidRPr="008E0E40" w:rsidRDefault="00722318" w:rsidP="007D49C4">
            <w:pPr>
              <w:rPr>
                <w:rFonts w:cstheme="minorHAnsi"/>
                <w:sz w:val="16"/>
                <w:szCs w:val="16"/>
              </w:rPr>
            </w:pPr>
            <w:r>
              <w:rPr>
                <w:rFonts w:cstheme="minorHAnsi"/>
                <w:sz w:val="16"/>
                <w:szCs w:val="16"/>
              </w:rPr>
              <w:t>0.55</w:t>
            </w:r>
          </w:p>
        </w:tc>
      </w:tr>
      <w:tr w:rsidR="00722318" w:rsidRPr="008E0E40" w14:paraId="272352ED" w14:textId="77777777" w:rsidTr="006863B1">
        <w:tc>
          <w:tcPr>
            <w:tcW w:w="675" w:type="dxa"/>
          </w:tcPr>
          <w:p w14:paraId="751A52CB" w14:textId="77777777" w:rsidR="00722318" w:rsidRDefault="00722318" w:rsidP="007D49C4">
            <w:pPr>
              <w:rPr>
                <w:rFonts w:cstheme="minorHAnsi"/>
                <w:sz w:val="16"/>
                <w:szCs w:val="16"/>
              </w:rPr>
            </w:pPr>
            <w:r>
              <w:rPr>
                <w:rFonts w:cstheme="minorHAnsi"/>
                <w:noProof/>
                <w:sz w:val="16"/>
                <w:szCs w:val="16"/>
              </w:rPr>
              <w:t>[17]</w:t>
            </w:r>
          </w:p>
          <w:p w14:paraId="0DE72D1C" w14:textId="77777777" w:rsidR="00722318" w:rsidRPr="008E0E40" w:rsidRDefault="00722318" w:rsidP="007D49C4">
            <w:pPr>
              <w:rPr>
                <w:rFonts w:cstheme="minorHAnsi"/>
                <w:sz w:val="16"/>
                <w:szCs w:val="16"/>
              </w:rPr>
            </w:pPr>
            <w:r>
              <w:rPr>
                <w:rFonts w:cstheme="minorHAnsi"/>
                <w:sz w:val="16"/>
                <w:szCs w:val="16"/>
              </w:rPr>
              <w:t xml:space="preserve"> (2014)</w:t>
            </w:r>
          </w:p>
        </w:tc>
        <w:tc>
          <w:tcPr>
            <w:tcW w:w="709" w:type="dxa"/>
          </w:tcPr>
          <w:p w14:paraId="78BA4C48"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1E0D6071" w14:textId="77777777" w:rsidR="00722318" w:rsidRPr="008E0E40" w:rsidRDefault="00722318" w:rsidP="007D49C4">
            <w:pPr>
              <w:rPr>
                <w:rFonts w:cstheme="minorHAnsi"/>
                <w:sz w:val="16"/>
                <w:szCs w:val="16"/>
              </w:rPr>
            </w:pPr>
            <w:r>
              <w:rPr>
                <w:rFonts w:cstheme="minorHAnsi"/>
                <w:sz w:val="16"/>
                <w:szCs w:val="16"/>
              </w:rPr>
              <w:t>Photo elicitation &amp; interviews</w:t>
            </w:r>
          </w:p>
        </w:tc>
        <w:tc>
          <w:tcPr>
            <w:tcW w:w="709" w:type="dxa"/>
          </w:tcPr>
          <w:p w14:paraId="02399351" w14:textId="77777777" w:rsidR="00722318" w:rsidRPr="008E0E40" w:rsidRDefault="00722318" w:rsidP="007D49C4">
            <w:pPr>
              <w:rPr>
                <w:rFonts w:cstheme="minorHAnsi"/>
                <w:sz w:val="16"/>
                <w:szCs w:val="16"/>
              </w:rPr>
            </w:pPr>
            <w:r>
              <w:rPr>
                <w:rFonts w:cstheme="minorHAnsi"/>
                <w:sz w:val="16"/>
                <w:szCs w:val="16"/>
              </w:rPr>
              <w:t>6</w:t>
            </w:r>
          </w:p>
        </w:tc>
        <w:tc>
          <w:tcPr>
            <w:tcW w:w="853" w:type="dxa"/>
          </w:tcPr>
          <w:p w14:paraId="75D529BE" w14:textId="77777777" w:rsidR="00722318" w:rsidRPr="008E0E40" w:rsidRDefault="00722318" w:rsidP="007D49C4">
            <w:pPr>
              <w:rPr>
                <w:rFonts w:cstheme="minorHAnsi"/>
                <w:sz w:val="16"/>
                <w:szCs w:val="16"/>
              </w:rPr>
            </w:pPr>
            <w:r>
              <w:rPr>
                <w:rFonts w:cstheme="minorHAnsi"/>
                <w:sz w:val="16"/>
                <w:szCs w:val="16"/>
              </w:rPr>
              <w:t>USA</w:t>
            </w:r>
          </w:p>
        </w:tc>
        <w:tc>
          <w:tcPr>
            <w:tcW w:w="677" w:type="dxa"/>
          </w:tcPr>
          <w:p w14:paraId="0DAF5B62" w14:textId="77777777" w:rsidR="00722318" w:rsidRPr="008E0E40" w:rsidRDefault="00722318" w:rsidP="007D49C4">
            <w:pPr>
              <w:rPr>
                <w:rFonts w:cstheme="minorHAnsi"/>
                <w:sz w:val="16"/>
                <w:szCs w:val="16"/>
              </w:rPr>
            </w:pPr>
            <w:r>
              <w:rPr>
                <w:rFonts w:cstheme="minorHAnsi"/>
                <w:sz w:val="16"/>
                <w:szCs w:val="16"/>
              </w:rPr>
              <w:t>56-70</w:t>
            </w:r>
          </w:p>
        </w:tc>
        <w:tc>
          <w:tcPr>
            <w:tcW w:w="1134" w:type="dxa"/>
          </w:tcPr>
          <w:p w14:paraId="1B5184A9" w14:textId="77777777" w:rsidR="00722318" w:rsidRPr="008E0E40" w:rsidRDefault="00722318" w:rsidP="007D49C4">
            <w:pPr>
              <w:rPr>
                <w:rFonts w:cstheme="minorHAnsi"/>
                <w:sz w:val="16"/>
                <w:szCs w:val="16"/>
              </w:rPr>
            </w:pPr>
            <w:r>
              <w:rPr>
                <w:rFonts w:cstheme="minorHAnsi"/>
                <w:sz w:val="16"/>
                <w:szCs w:val="16"/>
              </w:rPr>
              <w:t>North Carolina Senior Games’ participants</w:t>
            </w:r>
          </w:p>
        </w:tc>
        <w:tc>
          <w:tcPr>
            <w:tcW w:w="567" w:type="dxa"/>
          </w:tcPr>
          <w:p w14:paraId="215B1ADE"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3F227776" w14:textId="77777777" w:rsidR="00722318" w:rsidRPr="008E0E40" w:rsidRDefault="00722318" w:rsidP="007D49C4">
            <w:pPr>
              <w:rPr>
                <w:rFonts w:cstheme="minorHAnsi"/>
                <w:sz w:val="16"/>
                <w:szCs w:val="16"/>
              </w:rPr>
            </w:pPr>
            <w:r>
              <w:rPr>
                <w:rFonts w:cstheme="minorHAnsi"/>
                <w:sz w:val="16"/>
                <w:szCs w:val="16"/>
              </w:rPr>
              <w:t>Use photo elicitation to examine the meanings associated with physical activity participation</w:t>
            </w:r>
          </w:p>
        </w:tc>
        <w:tc>
          <w:tcPr>
            <w:tcW w:w="804" w:type="dxa"/>
          </w:tcPr>
          <w:p w14:paraId="284DC847" w14:textId="77777777" w:rsidR="00722318" w:rsidRDefault="00722318" w:rsidP="007D49C4">
            <w:pPr>
              <w:rPr>
                <w:rFonts w:cstheme="minorHAnsi"/>
                <w:sz w:val="16"/>
                <w:szCs w:val="16"/>
              </w:rPr>
            </w:pPr>
            <w:r w:rsidRPr="00882D3B">
              <w:rPr>
                <w:rFonts w:cstheme="minorHAnsi"/>
                <w:sz w:val="16"/>
                <w:szCs w:val="16"/>
              </w:rPr>
              <w:t>PA &amp; sport</w:t>
            </w:r>
          </w:p>
        </w:tc>
        <w:tc>
          <w:tcPr>
            <w:tcW w:w="804" w:type="dxa"/>
          </w:tcPr>
          <w:p w14:paraId="4B092089"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38321252" w14:textId="77777777" w:rsidR="00722318" w:rsidRPr="008E0E40" w:rsidRDefault="00722318" w:rsidP="007D49C4">
            <w:pPr>
              <w:rPr>
                <w:rFonts w:cstheme="minorHAnsi"/>
                <w:sz w:val="16"/>
                <w:szCs w:val="16"/>
              </w:rPr>
            </w:pPr>
            <w:r>
              <w:rPr>
                <w:rFonts w:cstheme="minorHAnsi"/>
                <w:sz w:val="16"/>
                <w:szCs w:val="16"/>
              </w:rPr>
              <w:t>Grounded theory</w:t>
            </w:r>
          </w:p>
        </w:tc>
        <w:tc>
          <w:tcPr>
            <w:tcW w:w="3544" w:type="dxa"/>
          </w:tcPr>
          <w:p w14:paraId="73F59280"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 xml:space="preserve">Participants indicated that they were resisting the stereotypes of ageing imposed upon them by society and were defining what successful ageing meant </w:t>
            </w:r>
          </w:p>
          <w:p w14:paraId="2F0239FA"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Participating in a mega event provided an opportunity to develop a sense of collective community through competition and friendship</w:t>
            </w:r>
            <w:r>
              <w:rPr>
                <w:rFonts w:cstheme="minorHAnsi"/>
                <w:sz w:val="16"/>
                <w:szCs w:val="16"/>
              </w:rPr>
              <w:t xml:space="preserve">. </w:t>
            </w:r>
          </w:p>
          <w:p w14:paraId="037700DE"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distinguished themselves from other older adults through competition</w:t>
            </w:r>
            <w:r>
              <w:rPr>
                <w:rFonts w:cstheme="minorHAnsi"/>
                <w:sz w:val="16"/>
                <w:szCs w:val="16"/>
              </w:rPr>
              <w:t xml:space="preserve">. </w:t>
            </w:r>
          </w:p>
          <w:p w14:paraId="0768FE59" w14:textId="77777777" w:rsidR="00722318" w:rsidRPr="008E0E40"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used sport as a mechanism to transform their identity from ageing older adults to competitive athletes</w:t>
            </w:r>
          </w:p>
        </w:tc>
        <w:tc>
          <w:tcPr>
            <w:tcW w:w="992" w:type="dxa"/>
          </w:tcPr>
          <w:p w14:paraId="61F24A90" w14:textId="77777777" w:rsidR="00722318" w:rsidRPr="008E0E40" w:rsidRDefault="00722318" w:rsidP="007D49C4">
            <w:pPr>
              <w:rPr>
                <w:rFonts w:cstheme="minorHAnsi"/>
                <w:sz w:val="16"/>
                <w:szCs w:val="16"/>
              </w:rPr>
            </w:pPr>
            <w:r>
              <w:rPr>
                <w:rFonts w:cstheme="minorHAnsi"/>
                <w:sz w:val="16"/>
                <w:szCs w:val="16"/>
              </w:rPr>
              <w:t>0.85</w:t>
            </w:r>
          </w:p>
        </w:tc>
      </w:tr>
      <w:tr w:rsidR="00722318" w:rsidRPr="008E0E40" w14:paraId="1CD0B6FD" w14:textId="77777777" w:rsidTr="006863B1">
        <w:tc>
          <w:tcPr>
            <w:tcW w:w="675" w:type="dxa"/>
          </w:tcPr>
          <w:p w14:paraId="1131150F" w14:textId="77777777" w:rsidR="00722318" w:rsidRDefault="00722318" w:rsidP="007D49C4">
            <w:pPr>
              <w:rPr>
                <w:rFonts w:cstheme="minorHAnsi"/>
                <w:sz w:val="16"/>
                <w:szCs w:val="16"/>
              </w:rPr>
            </w:pPr>
            <w:r>
              <w:rPr>
                <w:rFonts w:cstheme="minorHAnsi"/>
                <w:noProof/>
                <w:sz w:val="16"/>
                <w:szCs w:val="16"/>
              </w:rPr>
              <w:t>[50]</w:t>
            </w:r>
          </w:p>
          <w:p w14:paraId="23019474" w14:textId="77777777" w:rsidR="00722318" w:rsidRPr="008E0E40" w:rsidRDefault="00722318" w:rsidP="007D49C4">
            <w:pPr>
              <w:rPr>
                <w:rFonts w:cstheme="minorHAnsi"/>
                <w:sz w:val="16"/>
                <w:szCs w:val="16"/>
              </w:rPr>
            </w:pPr>
            <w:r>
              <w:rPr>
                <w:rFonts w:cstheme="minorHAnsi"/>
                <w:sz w:val="16"/>
                <w:szCs w:val="16"/>
              </w:rPr>
              <w:t xml:space="preserve"> (2014)</w:t>
            </w:r>
          </w:p>
        </w:tc>
        <w:tc>
          <w:tcPr>
            <w:tcW w:w="709" w:type="dxa"/>
          </w:tcPr>
          <w:p w14:paraId="0EA8DBDE"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7F079030" w14:textId="77777777" w:rsidR="00722318" w:rsidRPr="008E0E40" w:rsidRDefault="00722318" w:rsidP="007D49C4">
            <w:pPr>
              <w:rPr>
                <w:rFonts w:cstheme="minorHAnsi"/>
                <w:sz w:val="16"/>
                <w:szCs w:val="16"/>
              </w:rPr>
            </w:pPr>
            <w:r>
              <w:rPr>
                <w:rFonts w:cstheme="minorHAnsi"/>
                <w:sz w:val="16"/>
                <w:szCs w:val="16"/>
              </w:rPr>
              <w:t>Interviews</w:t>
            </w:r>
          </w:p>
        </w:tc>
        <w:tc>
          <w:tcPr>
            <w:tcW w:w="709" w:type="dxa"/>
          </w:tcPr>
          <w:p w14:paraId="603378A6" w14:textId="77777777" w:rsidR="00722318" w:rsidRPr="008E0E40" w:rsidRDefault="00722318" w:rsidP="007D49C4">
            <w:pPr>
              <w:rPr>
                <w:rFonts w:cstheme="minorHAnsi"/>
                <w:sz w:val="16"/>
                <w:szCs w:val="16"/>
              </w:rPr>
            </w:pPr>
            <w:r>
              <w:rPr>
                <w:rFonts w:cstheme="minorHAnsi"/>
                <w:sz w:val="16"/>
                <w:szCs w:val="16"/>
              </w:rPr>
              <w:t>10</w:t>
            </w:r>
          </w:p>
        </w:tc>
        <w:tc>
          <w:tcPr>
            <w:tcW w:w="853" w:type="dxa"/>
          </w:tcPr>
          <w:p w14:paraId="31A851D8" w14:textId="77777777" w:rsidR="00722318" w:rsidRPr="008E0E40" w:rsidRDefault="00722318" w:rsidP="007D49C4">
            <w:pPr>
              <w:rPr>
                <w:rFonts w:cstheme="minorHAnsi"/>
                <w:sz w:val="16"/>
                <w:szCs w:val="16"/>
              </w:rPr>
            </w:pPr>
            <w:r>
              <w:rPr>
                <w:rFonts w:cstheme="minorHAnsi"/>
                <w:sz w:val="16"/>
                <w:szCs w:val="16"/>
              </w:rPr>
              <w:t>South Korea</w:t>
            </w:r>
          </w:p>
        </w:tc>
        <w:tc>
          <w:tcPr>
            <w:tcW w:w="677" w:type="dxa"/>
          </w:tcPr>
          <w:p w14:paraId="2158A7A2" w14:textId="77777777" w:rsidR="00722318" w:rsidRPr="008E0E40" w:rsidRDefault="00722318" w:rsidP="007D49C4">
            <w:pPr>
              <w:rPr>
                <w:rFonts w:cstheme="minorHAnsi"/>
                <w:sz w:val="16"/>
                <w:szCs w:val="16"/>
              </w:rPr>
            </w:pPr>
            <w:r>
              <w:rPr>
                <w:rFonts w:cstheme="minorHAnsi"/>
                <w:sz w:val="16"/>
                <w:szCs w:val="16"/>
              </w:rPr>
              <w:t>66-83</w:t>
            </w:r>
          </w:p>
        </w:tc>
        <w:tc>
          <w:tcPr>
            <w:tcW w:w="1134" w:type="dxa"/>
          </w:tcPr>
          <w:p w14:paraId="6123B55C" w14:textId="77777777" w:rsidR="00722318" w:rsidRPr="008E0E40" w:rsidRDefault="00722318" w:rsidP="007D49C4">
            <w:pPr>
              <w:rPr>
                <w:rFonts w:cstheme="minorHAnsi"/>
                <w:sz w:val="16"/>
                <w:szCs w:val="16"/>
              </w:rPr>
            </w:pPr>
            <w:r>
              <w:rPr>
                <w:rFonts w:cstheme="minorHAnsi"/>
                <w:sz w:val="16"/>
                <w:szCs w:val="16"/>
              </w:rPr>
              <w:t>Sport club members</w:t>
            </w:r>
          </w:p>
        </w:tc>
        <w:tc>
          <w:tcPr>
            <w:tcW w:w="567" w:type="dxa"/>
          </w:tcPr>
          <w:p w14:paraId="31F17D83"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1868E46E" w14:textId="77777777" w:rsidR="00722318" w:rsidRPr="008E0E40" w:rsidRDefault="00722318" w:rsidP="007D49C4">
            <w:pPr>
              <w:rPr>
                <w:rFonts w:cstheme="minorHAnsi"/>
                <w:sz w:val="16"/>
                <w:szCs w:val="16"/>
              </w:rPr>
            </w:pPr>
            <w:r>
              <w:rPr>
                <w:rFonts w:cstheme="minorHAnsi"/>
                <w:sz w:val="16"/>
                <w:szCs w:val="16"/>
              </w:rPr>
              <w:t xml:space="preserve">Examine the benefits of serious involvement in leisure activities </w:t>
            </w:r>
            <w:r>
              <w:rPr>
                <w:rFonts w:cstheme="minorHAnsi"/>
                <w:sz w:val="16"/>
                <w:szCs w:val="16"/>
              </w:rPr>
              <w:lastRenderedPageBreak/>
              <w:t xml:space="preserve">among older Korean sport club members </w:t>
            </w:r>
          </w:p>
        </w:tc>
        <w:tc>
          <w:tcPr>
            <w:tcW w:w="804" w:type="dxa"/>
          </w:tcPr>
          <w:p w14:paraId="0B1021A3" w14:textId="77777777" w:rsidR="00722318" w:rsidRDefault="00722318" w:rsidP="007D49C4">
            <w:pPr>
              <w:rPr>
                <w:rFonts w:cstheme="minorHAnsi"/>
                <w:sz w:val="16"/>
                <w:szCs w:val="16"/>
              </w:rPr>
            </w:pPr>
            <w:r>
              <w:rPr>
                <w:rFonts w:cstheme="minorHAnsi"/>
                <w:sz w:val="16"/>
                <w:szCs w:val="16"/>
              </w:rPr>
              <w:lastRenderedPageBreak/>
              <w:t>PA &amp; sport</w:t>
            </w:r>
          </w:p>
        </w:tc>
        <w:tc>
          <w:tcPr>
            <w:tcW w:w="804" w:type="dxa"/>
          </w:tcPr>
          <w:p w14:paraId="04E71D3F"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3159A1C0" w14:textId="77777777" w:rsidR="00722318" w:rsidRPr="008E0E40" w:rsidRDefault="00722318" w:rsidP="007D49C4">
            <w:pPr>
              <w:rPr>
                <w:rFonts w:cstheme="minorHAnsi"/>
                <w:sz w:val="16"/>
                <w:szCs w:val="16"/>
              </w:rPr>
            </w:pPr>
            <w:r w:rsidRPr="008F04A1">
              <w:rPr>
                <w:rFonts w:cstheme="minorHAnsi"/>
                <w:sz w:val="16"/>
                <w:szCs w:val="16"/>
              </w:rPr>
              <w:t>Serious leisure perspective</w:t>
            </w:r>
          </w:p>
        </w:tc>
        <w:tc>
          <w:tcPr>
            <w:tcW w:w="3544" w:type="dxa"/>
          </w:tcPr>
          <w:p w14:paraId="569F0E80" w14:textId="77777777" w:rsidR="00722318" w:rsidRPr="008E0E40" w:rsidRDefault="00722318" w:rsidP="007D49C4">
            <w:pPr>
              <w:rPr>
                <w:rFonts w:cstheme="minorHAnsi"/>
                <w:sz w:val="16"/>
                <w:szCs w:val="16"/>
              </w:rPr>
            </w:pPr>
            <w:r w:rsidRPr="00D606B7">
              <w:rPr>
                <w:rFonts w:cstheme="minorHAnsi"/>
                <w:sz w:val="16"/>
                <w:szCs w:val="16"/>
              </w:rPr>
              <w:t>Serious involvement in sports club activities provided the participants with psychological, social and physical health benefits</w:t>
            </w:r>
          </w:p>
        </w:tc>
        <w:tc>
          <w:tcPr>
            <w:tcW w:w="992" w:type="dxa"/>
          </w:tcPr>
          <w:p w14:paraId="2EFC36D8" w14:textId="77777777" w:rsidR="00722318" w:rsidRPr="008E0E40" w:rsidRDefault="00722318" w:rsidP="007D49C4">
            <w:pPr>
              <w:rPr>
                <w:rFonts w:cstheme="minorHAnsi"/>
                <w:sz w:val="16"/>
                <w:szCs w:val="16"/>
              </w:rPr>
            </w:pPr>
            <w:r>
              <w:rPr>
                <w:rFonts w:cstheme="minorHAnsi"/>
                <w:sz w:val="16"/>
                <w:szCs w:val="16"/>
              </w:rPr>
              <w:t>0.65</w:t>
            </w:r>
          </w:p>
        </w:tc>
      </w:tr>
      <w:tr w:rsidR="00722318" w:rsidRPr="008E0E40" w14:paraId="78C604F7" w14:textId="77777777" w:rsidTr="006863B1">
        <w:tc>
          <w:tcPr>
            <w:tcW w:w="675" w:type="dxa"/>
          </w:tcPr>
          <w:p w14:paraId="0E08DC6F" w14:textId="77777777" w:rsidR="00722318" w:rsidRDefault="00722318" w:rsidP="007D49C4">
            <w:pPr>
              <w:rPr>
                <w:rFonts w:cstheme="minorHAnsi"/>
                <w:sz w:val="16"/>
                <w:szCs w:val="16"/>
              </w:rPr>
            </w:pPr>
            <w:r>
              <w:rPr>
                <w:rFonts w:cstheme="minorHAnsi"/>
                <w:noProof/>
                <w:sz w:val="16"/>
                <w:szCs w:val="16"/>
              </w:rPr>
              <w:t>[48]</w:t>
            </w:r>
          </w:p>
          <w:p w14:paraId="04FD3D9C" w14:textId="77777777" w:rsidR="00722318" w:rsidRPr="008E0E40" w:rsidRDefault="00722318" w:rsidP="007D49C4">
            <w:pPr>
              <w:rPr>
                <w:rFonts w:cstheme="minorHAnsi"/>
                <w:sz w:val="16"/>
                <w:szCs w:val="16"/>
              </w:rPr>
            </w:pPr>
            <w:r>
              <w:rPr>
                <w:rFonts w:cstheme="minorHAnsi"/>
                <w:sz w:val="16"/>
                <w:szCs w:val="16"/>
              </w:rPr>
              <w:t xml:space="preserve"> (2012)</w:t>
            </w:r>
          </w:p>
        </w:tc>
        <w:tc>
          <w:tcPr>
            <w:tcW w:w="709" w:type="dxa"/>
          </w:tcPr>
          <w:p w14:paraId="02312E64"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33CD65F4" w14:textId="77777777" w:rsidR="00722318" w:rsidRPr="008E0E40" w:rsidRDefault="00722318" w:rsidP="007D49C4">
            <w:pPr>
              <w:rPr>
                <w:rFonts w:cstheme="minorHAnsi"/>
                <w:sz w:val="16"/>
                <w:szCs w:val="16"/>
              </w:rPr>
            </w:pPr>
            <w:r>
              <w:rPr>
                <w:rFonts w:cstheme="minorHAnsi"/>
                <w:sz w:val="16"/>
                <w:szCs w:val="16"/>
              </w:rPr>
              <w:t>Longitudinal</w:t>
            </w:r>
          </w:p>
        </w:tc>
        <w:tc>
          <w:tcPr>
            <w:tcW w:w="709" w:type="dxa"/>
          </w:tcPr>
          <w:p w14:paraId="69CD2140" w14:textId="77777777" w:rsidR="00722318" w:rsidRPr="008E0E40" w:rsidRDefault="00722318" w:rsidP="007D49C4">
            <w:pPr>
              <w:rPr>
                <w:rFonts w:cstheme="minorHAnsi"/>
                <w:sz w:val="16"/>
                <w:szCs w:val="16"/>
              </w:rPr>
            </w:pPr>
            <w:r>
              <w:rPr>
                <w:rFonts w:cstheme="minorHAnsi"/>
                <w:sz w:val="16"/>
                <w:szCs w:val="16"/>
              </w:rPr>
              <w:t>1,460</w:t>
            </w:r>
          </w:p>
        </w:tc>
        <w:tc>
          <w:tcPr>
            <w:tcW w:w="853" w:type="dxa"/>
          </w:tcPr>
          <w:p w14:paraId="7D817C66" w14:textId="77777777" w:rsidR="00722318" w:rsidRPr="008E0E40" w:rsidRDefault="00722318" w:rsidP="007D49C4">
            <w:pPr>
              <w:rPr>
                <w:rFonts w:cstheme="minorHAnsi"/>
                <w:sz w:val="16"/>
                <w:szCs w:val="16"/>
              </w:rPr>
            </w:pPr>
            <w:r>
              <w:rPr>
                <w:rFonts w:cstheme="minorHAnsi"/>
                <w:sz w:val="16"/>
                <w:szCs w:val="16"/>
              </w:rPr>
              <w:t>The Netherlands</w:t>
            </w:r>
          </w:p>
        </w:tc>
        <w:tc>
          <w:tcPr>
            <w:tcW w:w="677" w:type="dxa"/>
          </w:tcPr>
          <w:p w14:paraId="6B8E4153" w14:textId="77777777" w:rsidR="00722318" w:rsidRPr="008E0E40" w:rsidRDefault="00722318" w:rsidP="007D49C4">
            <w:pPr>
              <w:rPr>
                <w:rFonts w:cstheme="minorHAnsi"/>
                <w:sz w:val="16"/>
                <w:szCs w:val="16"/>
              </w:rPr>
            </w:pPr>
            <w:r>
              <w:rPr>
                <w:rFonts w:cstheme="minorHAnsi"/>
                <w:sz w:val="16"/>
                <w:szCs w:val="16"/>
              </w:rPr>
              <w:t>55+</w:t>
            </w:r>
          </w:p>
        </w:tc>
        <w:tc>
          <w:tcPr>
            <w:tcW w:w="1134" w:type="dxa"/>
          </w:tcPr>
          <w:p w14:paraId="4B6CF920" w14:textId="77777777" w:rsidR="00722318" w:rsidRPr="008E0E40" w:rsidRDefault="00722318" w:rsidP="007D49C4">
            <w:pPr>
              <w:rPr>
                <w:rFonts w:cstheme="minorHAnsi"/>
                <w:sz w:val="16"/>
                <w:szCs w:val="16"/>
              </w:rPr>
            </w:pPr>
            <w:r>
              <w:rPr>
                <w:rFonts w:cstheme="minorHAnsi"/>
                <w:sz w:val="16"/>
                <w:szCs w:val="16"/>
              </w:rPr>
              <w:t>Retired or widowed participants</w:t>
            </w:r>
          </w:p>
        </w:tc>
        <w:tc>
          <w:tcPr>
            <w:tcW w:w="567" w:type="dxa"/>
          </w:tcPr>
          <w:p w14:paraId="2E9E10BA"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00F469B8" w14:textId="77777777" w:rsidR="00722318" w:rsidRPr="008E0E40" w:rsidRDefault="00722318" w:rsidP="007D49C4">
            <w:pPr>
              <w:rPr>
                <w:rFonts w:cstheme="minorHAnsi"/>
                <w:sz w:val="16"/>
                <w:szCs w:val="16"/>
              </w:rPr>
            </w:pPr>
            <w:r>
              <w:rPr>
                <w:rFonts w:cstheme="minorHAnsi"/>
                <w:sz w:val="16"/>
                <w:szCs w:val="16"/>
              </w:rPr>
              <w:t>Examine widowhood and retirement as determinants of moderate to vigorous physical activity and sports participation</w:t>
            </w:r>
          </w:p>
        </w:tc>
        <w:tc>
          <w:tcPr>
            <w:tcW w:w="804" w:type="dxa"/>
          </w:tcPr>
          <w:p w14:paraId="3B886986" w14:textId="77777777" w:rsidR="00722318" w:rsidRDefault="00722318" w:rsidP="007D49C4">
            <w:pPr>
              <w:rPr>
                <w:rFonts w:cstheme="minorHAnsi"/>
                <w:sz w:val="16"/>
                <w:szCs w:val="16"/>
              </w:rPr>
            </w:pPr>
            <w:r w:rsidRPr="00D432D9">
              <w:rPr>
                <w:rFonts w:cstheme="minorHAnsi"/>
                <w:sz w:val="16"/>
                <w:szCs w:val="16"/>
              </w:rPr>
              <w:t>PA &amp; sport</w:t>
            </w:r>
          </w:p>
        </w:tc>
        <w:tc>
          <w:tcPr>
            <w:tcW w:w="804" w:type="dxa"/>
          </w:tcPr>
          <w:p w14:paraId="7B44FD90"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20C07859" w14:textId="77777777" w:rsidR="00722318" w:rsidRPr="008E0E40" w:rsidRDefault="00722318" w:rsidP="007D49C4">
            <w:pPr>
              <w:rPr>
                <w:rFonts w:cstheme="minorHAnsi"/>
                <w:sz w:val="16"/>
                <w:szCs w:val="16"/>
              </w:rPr>
            </w:pPr>
          </w:p>
        </w:tc>
        <w:tc>
          <w:tcPr>
            <w:tcW w:w="3544" w:type="dxa"/>
          </w:tcPr>
          <w:p w14:paraId="12D5ABB4" w14:textId="77777777" w:rsidR="00722318" w:rsidRPr="008E0E40" w:rsidRDefault="00722318" w:rsidP="007D49C4">
            <w:pPr>
              <w:rPr>
                <w:rFonts w:cstheme="minorHAnsi"/>
                <w:sz w:val="16"/>
                <w:szCs w:val="16"/>
              </w:rPr>
            </w:pPr>
            <w:r w:rsidRPr="00E318A7">
              <w:rPr>
                <w:rFonts w:cstheme="minorHAnsi"/>
                <w:sz w:val="16"/>
                <w:szCs w:val="16"/>
              </w:rPr>
              <w:t>No association between retirement or widowhood on sports participation, therefore not a determinant of participation</w:t>
            </w:r>
          </w:p>
        </w:tc>
        <w:tc>
          <w:tcPr>
            <w:tcW w:w="992" w:type="dxa"/>
          </w:tcPr>
          <w:p w14:paraId="2A28C2CD" w14:textId="77777777" w:rsidR="00722318" w:rsidRPr="008E0E40" w:rsidRDefault="00722318" w:rsidP="007D49C4">
            <w:pPr>
              <w:rPr>
                <w:rFonts w:cstheme="minorHAnsi"/>
                <w:sz w:val="16"/>
                <w:szCs w:val="16"/>
              </w:rPr>
            </w:pPr>
            <w:r>
              <w:rPr>
                <w:rFonts w:cstheme="minorHAnsi"/>
                <w:sz w:val="16"/>
                <w:szCs w:val="16"/>
              </w:rPr>
              <w:t>0.91</w:t>
            </w:r>
          </w:p>
        </w:tc>
      </w:tr>
      <w:tr w:rsidR="00722318" w:rsidRPr="008E0E40" w14:paraId="0A1465C6" w14:textId="77777777" w:rsidTr="006863B1">
        <w:tc>
          <w:tcPr>
            <w:tcW w:w="675" w:type="dxa"/>
          </w:tcPr>
          <w:p w14:paraId="5FB97768" w14:textId="77777777" w:rsidR="00722318" w:rsidRDefault="00722318" w:rsidP="007D49C4">
            <w:pPr>
              <w:rPr>
                <w:rFonts w:cstheme="minorHAnsi"/>
                <w:sz w:val="16"/>
                <w:szCs w:val="16"/>
              </w:rPr>
            </w:pPr>
            <w:r>
              <w:rPr>
                <w:rFonts w:cstheme="minorHAnsi"/>
                <w:noProof/>
                <w:sz w:val="16"/>
                <w:szCs w:val="16"/>
              </w:rPr>
              <w:t>[22]</w:t>
            </w:r>
          </w:p>
          <w:p w14:paraId="6926BE66" w14:textId="77777777" w:rsidR="00722318" w:rsidRPr="008E0E40" w:rsidRDefault="00722318" w:rsidP="007D49C4">
            <w:pPr>
              <w:rPr>
                <w:rFonts w:cstheme="minorHAnsi"/>
                <w:sz w:val="16"/>
                <w:szCs w:val="16"/>
              </w:rPr>
            </w:pPr>
            <w:r>
              <w:rPr>
                <w:rFonts w:cstheme="minorHAnsi"/>
                <w:sz w:val="16"/>
                <w:szCs w:val="16"/>
              </w:rPr>
              <w:t xml:space="preserve"> (2011)</w:t>
            </w:r>
          </w:p>
        </w:tc>
        <w:tc>
          <w:tcPr>
            <w:tcW w:w="709" w:type="dxa"/>
          </w:tcPr>
          <w:p w14:paraId="0E63454B"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116619DA" w14:textId="77777777" w:rsidR="00722318" w:rsidRPr="008E0E40" w:rsidRDefault="00722318" w:rsidP="007D49C4">
            <w:pPr>
              <w:rPr>
                <w:rFonts w:cstheme="minorHAnsi"/>
                <w:sz w:val="16"/>
                <w:szCs w:val="16"/>
              </w:rPr>
            </w:pPr>
            <w:r>
              <w:rPr>
                <w:rFonts w:cstheme="minorHAnsi"/>
                <w:sz w:val="16"/>
                <w:szCs w:val="16"/>
              </w:rPr>
              <w:t>Photovoice &amp; focus groups</w:t>
            </w:r>
          </w:p>
        </w:tc>
        <w:tc>
          <w:tcPr>
            <w:tcW w:w="709" w:type="dxa"/>
          </w:tcPr>
          <w:p w14:paraId="14FA7E3D" w14:textId="77777777" w:rsidR="00722318" w:rsidRPr="008E0E40" w:rsidRDefault="00722318" w:rsidP="007D49C4">
            <w:pPr>
              <w:rPr>
                <w:rFonts w:cstheme="minorHAnsi"/>
                <w:sz w:val="16"/>
                <w:szCs w:val="16"/>
              </w:rPr>
            </w:pPr>
            <w:r>
              <w:rPr>
                <w:rFonts w:cstheme="minorHAnsi"/>
                <w:sz w:val="16"/>
                <w:szCs w:val="16"/>
              </w:rPr>
              <w:t>15</w:t>
            </w:r>
          </w:p>
        </w:tc>
        <w:tc>
          <w:tcPr>
            <w:tcW w:w="853" w:type="dxa"/>
          </w:tcPr>
          <w:p w14:paraId="68C9ACEB" w14:textId="77777777" w:rsidR="00722318" w:rsidRPr="008E0E40" w:rsidRDefault="00722318" w:rsidP="007D49C4">
            <w:pPr>
              <w:rPr>
                <w:rFonts w:cstheme="minorHAnsi"/>
                <w:sz w:val="16"/>
                <w:szCs w:val="16"/>
              </w:rPr>
            </w:pPr>
            <w:r>
              <w:rPr>
                <w:rFonts w:cstheme="minorHAnsi"/>
                <w:sz w:val="16"/>
                <w:szCs w:val="16"/>
              </w:rPr>
              <w:t>Canada</w:t>
            </w:r>
          </w:p>
        </w:tc>
        <w:tc>
          <w:tcPr>
            <w:tcW w:w="677" w:type="dxa"/>
          </w:tcPr>
          <w:p w14:paraId="1BFBAD82" w14:textId="77777777" w:rsidR="00722318" w:rsidRPr="008E0E40" w:rsidRDefault="00722318" w:rsidP="007D49C4">
            <w:pPr>
              <w:rPr>
                <w:rFonts w:cstheme="minorHAnsi"/>
                <w:sz w:val="16"/>
                <w:szCs w:val="16"/>
              </w:rPr>
            </w:pPr>
            <w:r>
              <w:rPr>
                <w:rFonts w:cstheme="minorHAnsi"/>
                <w:sz w:val="16"/>
                <w:szCs w:val="16"/>
              </w:rPr>
              <w:t>12-72</w:t>
            </w:r>
          </w:p>
        </w:tc>
        <w:tc>
          <w:tcPr>
            <w:tcW w:w="1134" w:type="dxa"/>
          </w:tcPr>
          <w:p w14:paraId="213C0A8D" w14:textId="77777777" w:rsidR="00722318" w:rsidRPr="008E0E40" w:rsidRDefault="00722318" w:rsidP="007D49C4">
            <w:pPr>
              <w:rPr>
                <w:rFonts w:cstheme="minorHAnsi"/>
                <w:sz w:val="16"/>
                <w:szCs w:val="16"/>
              </w:rPr>
            </w:pPr>
            <w:r>
              <w:rPr>
                <w:rFonts w:cstheme="minorHAnsi"/>
                <w:sz w:val="16"/>
                <w:szCs w:val="16"/>
              </w:rPr>
              <w:t>Curling participants</w:t>
            </w:r>
          </w:p>
        </w:tc>
        <w:tc>
          <w:tcPr>
            <w:tcW w:w="567" w:type="dxa"/>
          </w:tcPr>
          <w:p w14:paraId="176D9127" w14:textId="77777777" w:rsidR="00722318" w:rsidRPr="008E0E40" w:rsidRDefault="00722318" w:rsidP="007D49C4">
            <w:pPr>
              <w:rPr>
                <w:rFonts w:cstheme="minorHAnsi"/>
                <w:sz w:val="16"/>
                <w:szCs w:val="16"/>
              </w:rPr>
            </w:pPr>
            <w:r>
              <w:rPr>
                <w:rFonts w:cstheme="minorHAnsi"/>
                <w:sz w:val="16"/>
                <w:szCs w:val="16"/>
              </w:rPr>
              <w:t>F</w:t>
            </w:r>
          </w:p>
        </w:tc>
        <w:tc>
          <w:tcPr>
            <w:tcW w:w="1733" w:type="dxa"/>
          </w:tcPr>
          <w:p w14:paraId="6166350C" w14:textId="77777777" w:rsidR="00722318" w:rsidRPr="008E0E40" w:rsidRDefault="00722318" w:rsidP="007D49C4">
            <w:pPr>
              <w:rPr>
                <w:rFonts w:cstheme="minorHAnsi"/>
                <w:sz w:val="16"/>
                <w:szCs w:val="16"/>
              </w:rPr>
            </w:pPr>
            <w:r>
              <w:rPr>
                <w:rFonts w:cstheme="minorHAnsi"/>
                <w:sz w:val="16"/>
                <w:szCs w:val="16"/>
              </w:rPr>
              <w:t>Examine the influence of curling on the health of women in rural Canada</w:t>
            </w:r>
          </w:p>
        </w:tc>
        <w:tc>
          <w:tcPr>
            <w:tcW w:w="804" w:type="dxa"/>
          </w:tcPr>
          <w:p w14:paraId="290DE9D3" w14:textId="77777777" w:rsidR="00722318" w:rsidRDefault="00722318" w:rsidP="007D49C4">
            <w:pPr>
              <w:rPr>
                <w:rFonts w:cstheme="minorHAnsi"/>
                <w:sz w:val="16"/>
                <w:szCs w:val="16"/>
              </w:rPr>
            </w:pPr>
            <w:r>
              <w:rPr>
                <w:rFonts w:cstheme="minorHAnsi"/>
                <w:sz w:val="16"/>
                <w:szCs w:val="16"/>
              </w:rPr>
              <w:t>Sport</w:t>
            </w:r>
          </w:p>
        </w:tc>
        <w:tc>
          <w:tcPr>
            <w:tcW w:w="804" w:type="dxa"/>
          </w:tcPr>
          <w:p w14:paraId="15CFFCAD" w14:textId="77777777" w:rsidR="00722318" w:rsidRPr="008E0E40" w:rsidRDefault="00722318" w:rsidP="007D49C4">
            <w:pPr>
              <w:rPr>
                <w:rFonts w:cstheme="minorHAnsi"/>
                <w:sz w:val="16"/>
                <w:szCs w:val="16"/>
              </w:rPr>
            </w:pPr>
            <w:r>
              <w:rPr>
                <w:rFonts w:cstheme="minorHAnsi"/>
                <w:sz w:val="16"/>
                <w:szCs w:val="16"/>
              </w:rPr>
              <w:t>Curling</w:t>
            </w:r>
          </w:p>
        </w:tc>
        <w:tc>
          <w:tcPr>
            <w:tcW w:w="1085" w:type="dxa"/>
          </w:tcPr>
          <w:p w14:paraId="671D3517" w14:textId="77777777" w:rsidR="00722318" w:rsidRPr="008E0E40" w:rsidRDefault="00722318" w:rsidP="007D49C4">
            <w:pPr>
              <w:rPr>
                <w:rFonts w:cstheme="minorHAnsi"/>
                <w:sz w:val="16"/>
                <w:szCs w:val="16"/>
              </w:rPr>
            </w:pPr>
          </w:p>
        </w:tc>
        <w:tc>
          <w:tcPr>
            <w:tcW w:w="3544" w:type="dxa"/>
          </w:tcPr>
          <w:p w14:paraId="668A8EB1"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Curling was vital to participants’ mental and physical health in winter</w:t>
            </w:r>
            <w:r>
              <w:rPr>
                <w:rFonts w:cstheme="minorHAnsi"/>
                <w:sz w:val="16"/>
                <w:szCs w:val="16"/>
              </w:rPr>
              <w:t xml:space="preserve"> </w:t>
            </w:r>
          </w:p>
          <w:p w14:paraId="6C91063F"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Playing curling can foster social connections and decrease social loneliness</w:t>
            </w:r>
            <w:r>
              <w:rPr>
                <w:rFonts w:cstheme="minorHAnsi"/>
                <w:sz w:val="16"/>
                <w:szCs w:val="16"/>
              </w:rPr>
              <w:t xml:space="preserve"> </w:t>
            </w:r>
          </w:p>
          <w:p w14:paraId="12A998F3" w14:textId="77777777" w:rsidR="00722318" w:rsidRPr="008E0E40" w:rsidRDefault="00722318" w:rsidP="007D49C4">
            <w:pPr>
              <w:rPr>
                <w:rFonts w:cstheme="minorHAnsi"/>
                <w:sz w:val="16"/>
                <w:szCs w:val="16"/>
              </w:rPr>
            </w:pPr>
            <w:r>
              <w:rPr>
                <w:rFonts w:cstheme="minorHAnsi"/>
                <w:sz w:val="16"/>
                <w:szCs w:val="16"/>
              </w:rPr>
              <w:t>- C</w:t>
            </w:r>
            <w:r w:rsidRPr="004D56B3">
              <w:rPr>
                <w:rFonts w:cstheme="minorHAnsi"/>
                <w:sz w:val="16"/>
                <w:szCs w:val="16"/>
              </w:rPr>
              <w:t xml:space="preserve">urling was seen </w:t>
            </w:r>
            <w:r>
              <w:rPr>
                <w:rFonts w:cstheme="minorHAnsi"/>
                <w:sz w:val="16"/>
                <w:szCs w:val="16"/>
              </w:rPr>
              <w:t>as a way to support rural life. P</w:t>
            </w:r>
            <w:r w:rsidRPr="004D56B3">
              <w:rPr>
                <w:rFonts w:cstheme="minorHAnsi"/>
                <w:sz w:val="16"/>
                <w:szCs w:val="16"/>
              </w:rPr>
              <w:t>articipants volunteered and supported the club as an extension of supporting their community</w:t>
            </w:r>
          </w:p>
        </w:tc>
        <w:tc>
          <w:tcPr>
            <w:tcW w:w="992" w:type="dxa"/>
          </w:tcPr>
          <w:p w14:paraId="0F5D51B6" w14:textId="77777777" w:rsidR="00722318" w:rsidRPr="008E0E40" w:rsidRDefault="00722318" w:rsidP="007D49C4">
            <w:pPr>
              <w:rPr>
                <w:rFonts w:cstheme="minorHAnsi"/>
                <w:sz w:val="16"/>
                <w:szCs w:val="16"/>
              </w:rPr>
            </w:pPr>
            <w:r>
              <w:rPr>
                <w:rFonts w:cstheme="minorHAnsi"/>
                <w:sz w:val="16"/>
                <w:szCs w:val="16"/>
              </w:rPr>
              <w:t>0.8</w:t>
            </w:r>
          </w:p>
        </w:tc>
      </w:tr>
      <w:tr w:rsidR="00722318" w:rsidRPr="008E0E40" w14:paraId="294CDD70" w14:textId="77777777" w:rsidTr="006863B1">
        <w:tc>
          <w:tcPr>
            <w:tcW w:w="675" w:type="dxa"/>
          </w:tcPr>
          <w:p w14:paraId="4B910850" w14:textId="77777777" w:rsidR="00722318" w:rsidRDefault="00722318" w:rsidP="007D49C4">
            <w:pPr>
              <w:rPr>
                <w:rFonts w:cstheme="minorHAnsi"/>
                <w:sz w:val="16"/>
                <w:szCs w:val="16"/>
              </w:rPr>
            </w:pPr>
            <w:r>
              <w:rPr>
                <w:rFonts w:cstheme="minorHAnsi"/>
                <w:noProof/>
                <w:sz w:val="16"/>
                <w:szCs w:val="16"/>
              </w:rPr>
              <w:t>[14]</w:t>
            </w:r>
          </w:p>
          <w:p w14:paraId="15F8C56C" w14:textId="77777777" w:rsidR="00722318" w:rsidRDefault="00722318" w:rsidP="007D49C4">
            <w:pPr>
              <w:rPr>
                <w:rFonts w:cstheme="minorHAnsi"/>
                <w:sz w:val="16"/>
                <w:szCs w:val="16"/>
              </w:rPr>
            </w:pPr>
            <w:r>
              <w:rPr>
                <w:rFonts w:cstheme="minorHAnsi"/>
                <w:sz w:val="16"/>
                <w:szCs w:val="16"/>
              </w:rPr>
              <w:t xml:space="preserve"> (2007)</w:t>
            </w:r>
          </w:p>
        </w:tc>
        <w:tc>
          <w:tcPr>
            <w:tcW w:w="709" w:type="dxa"/>
          </w:tcPr>
          <w:p w14:paraId="03BA8A58"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2659F7BC" w14:textId="77777777" w:rsidR="00722318" w:rsidRPr="008E0E40" w:rsidRDefault="00722318" w:rsidP="007D49C4">
            <w:pPr>
              <w:rPr>
                <w:rFonts w:cstheme="minorHAnsi"/>
                <w:sz w:val="16"/>
                <w:szCs w:val="16"/>
              </w:rPr>
            </w:pPr>
            <w:r>
              <w:rPr>
                <w:rFonts w:cstheme="minorHAnsi"/>
                <w:sz w:val="16"/>
                <w:szCs w:val="16"/>
              </w:rPr>
              <w:t>Ethnography &amp; interviews</w:t>
            </w:r>
          </w:p>
        </w:tc>
        <w:tc>
          <w:tcPr>
            <w:tcW w:w="709" w:type="dxa"/>
          </w:tcPr>
          <w:p w14:paraId="6481AFC0" w14:textId="77777777" w:rsidR="00722318" w:rsidRPr="008E0E40" w:rsidRDefault="00722318" w:rsidP="007D49C4">
            <w:pPr>
              <w:rPr>
                <w:rFonts w:cstheme="minorHAnsi"/>
                <w:sz w:val="16"/>
                <w:szCs w:val="16"/>
              </w:rPr>
            </w:pPr>
            <w:r>
              <w:rPr>
                <w:rFonts w:cstheme="minorHAnsi"/>
                <w:sz w:val="16"/>
                <w:szCs w:val="16"/>
              </w:rPr>
              <w:t>110</w:t>
            </w:r>
          </w:p>
        </w:tc>
        <w:tc>
          <w:tcPr>
            <w:tcW w:w="853" w:type="dxa"/>
          </w:tcPr>
          <w:p w14:paraId="5E404B64" w14:textId="77777777" w:rsidR="00722318" w:rsidRPr="008E0E40" w:rsidRDefault="00722318" w:rsidP="007D49C4">
            <w:pPr>
              <w:rPr>
                <w:rFonts w:cstheme="minorHAnsi"/>
                <w:sz w:val="16"/>
                <w:szCs w:val="16"/>
              </w:rPr>
            </w:pPr>
            <w:r>
              <w:rPr>
                <w:rFonts w:cstheme="minorHAnsi"/>
                <w:sz w:val="16"/>
                <w:szCs w:val="16"/>
              </w:rPr>
              <w:t>Australia</w:t>
            </w:r>
          </w:p>
        </w:tc>
        <w:tc>
          <w:tcPr>
            <w:tcW w:w="677" w:type="dxa"/>
          </w:tcPr>
          <w:p w14:paraId="639911B8" w14:textId="77777777" w:rsidR="00722318" w:rsidRPr="008E0E40" w:rsidRDefault="00722318" w:rsidP="007D49C4">
            <w:pPr>
              <w:rPr>
                <w:rFonts w:cstheme="minorHAnsi"/>
                <w:sz w:val="16"/>
                <w:szCs w:val="16"/>
              </w:rPr>
            </w:pPr>
            <w:r>
              <w:rPr>
                <w:rFonts w:cstheme="minorHAnsi"/>
                <w:sz w:val="16"/>
                <w:szCs w:val="16"/>
              </w:rPr>
              <w:t>55-94</w:t>
            </w:r>
          </w:p>
        </w:tc>
        <w:tc>
          <w:tcPr>
            <w:tcW w:w="1134" w:type="dxa"/>
          </w:tcPr>
          <w:p w14:paraId="0249AA3F" w14:textId="77777777" w:rsidR="00722318" w:rsidRPr="008E0E40" w:rsidRDefault="00722318" w:rsidP="007D49C4">
            <w:pPr>
              <w:rPr>
                <w:rFonts w:cstheme="minorHAnsi"/>
                <w:sz w:val="16"/>
                <w:szCs w:val="16"/>
              </w:rPr>
            </w:pPr>
            <w:r>
              <w:rPr>
                <w:rFonts w:cstheme="minorHAnsi"/>
                <w:sz w:val="16"/>
                <w:szCs w:val="16"/>
              </w:rPr>
              <w:t>Masters Games’ participants</w:t>
            </w:r>
          </w:p>
        </w:tc>
        <w:tc>
          <w:tcPr>
            <w:tcW w:w="567" w:type="dxa"/>
          </w:tcPr>
          <w:p w14:paraId="5F14E3AA"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3F6ED41E" w14:textId="77777777" w:rsidR="00722318" w:rsidRPr="008E0E40" w:rsidRDefault="00722318" w:rsidP="007D49C4">
            <w:pPr>
              <w:rPr>
                <w:rFonts w:cstheme="minorHAnsi"/>
                <w:sz w:val="16"/>
                <w:szCs w:val="16"/>
              </w:rPr>
            </w:pPr>
            <w:r>
              <w:rPr>
                <w:rFonts w:cstheme="minorHAnsi"/>
                <w:sz w:val="16"/>
                <w:szCs w:val="16"/>
              </w:rPr>
              <w:t xml:space="preserve">How older adult Masters sport participants interpreted the concept  of community </w:t>
            </w:r>
          </w:p>
        </w:tc>
        <w:tc>
          <w:tcPr>
            <w:tcW w:w="804" w:type="dxa"/>
          </w:tcPr>
          <w:p w14:paraId="19CC47D6" w14:textId="77777777" w:rsidR="00722318" w:rsidRDefault="00722318" w:rsidP="007D49C4">
            <w:pPr>
              <w:rPr>
                <w:rFonts w:cstheme="minorHAnsi"/>
                <w:sz w:val="16"/>
                <w:szCs w:val="16"/>
              </w:rPr>
            </w:pPr>
            <w:r>
              <w:rPr>
                <w:rFonts w:cstheme="minorHAnsi"/>
                <w:sz w:val="16"/>
                <w:szCs w:val="16"/>
              </w:rPr>
              <w:t>Sport</w:t>
            </w:r>
          </w:p>
        </w:tc>
        <w:tc>
          <w:tcPr>
            <w:tcW w:w="804" w:type="dxa"/>
          </w:tcPr>
          <w:p w14:paraId="4CEC946A"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2B067EC6" w14:textId="77777777" w:rsidR="00722318" w:rsidRPr="008E0E40" w:rsidRDefault="00722318" w:rsidP="007D49C4">
            <w:pPr>
              <w:rPr>
                <w:rFonts w:cstheme="minorHAnsi"/>
                <w:sz w:val="16"/>
                <w:szCs w:val="16"/>
              </w:rPr>
            </w:pPr>
            <w:r>
              <w:rPr>
                <w:rFonts w:cstheme="minorHAnsi"/>
                <w:sz w:val="16"/>
                <w:szCs w:val="16"/>
              </w:rPr>
              <w:t>Grounded theory</w:t>
            </w:r>
          </w:p>
        </w:tc>
        <w:tc>
          <w:tcPr>
            <w:tcW w:w="3544" w:type="dxa"/>
          </w:tcPr>
          <w:p w14:paraId="333A4AB9"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developed feelings of belonging and membership with other participants through having a common interest in a particular sport</w:t>
            </w:r>
            <w:r>
              <w:rPr>
                <w:rFonts w:cstheme="minorHAnsi"/>
                <w:sz w:val="16"/>
                <w:szCs w:val="16"/>
              </w:rPr>
              <w:t xml:space="preserve"> </w:t>
            </w:r>
          </w:p>
          <w:p w14:paraId="5E51580C"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Being identified as a sports person whose very participation in sport was seen as an achievement, reinforced a feeling of relevance and life purpose</w:t>
            </w:r>
            <w:r>
              <w:rPr>
                <w:rFonts w:cstheme="minorHAnsi"/>
                <w:sz w:val="16"/>
                <w:szCs w:val="16"/>
              </w:rPr>
              <w:t xml:space="preserve">. </w:t>
            </w:r>
          </w:p>
          <w:p w14:paraId="71ABB114"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had shared desires to remain competitive, healthy and active in order to positively age</w:t>
            </w:r>
            <w:r>
              <w:rPr>
                <w:rFonts w:cstheme="minorHAnsi"/>
                <w:sz w:val="16"/>
                <w:szCs w:val="16"/>
              </w:rPr>
              <w:t xml:space="preserve"> </w:t>
            </w:r>
          </w:p>
          <w:p w14:paraId="62B53B9B" w14:textId="77777777" w:rsidR="00722318" w:rsidRPr="008E0E40" w:rsidRDefault="00722318" w:rsidP="007D49C4">
            <w:pPr>
              <w:rPr>
                <w:rFonts w:cstheme="minorHAnsi"/>
                <w:sz w:val="16"/>
                <w:szCs w:val="16"/>
              </w:rPr>
            </w:pPr>
            <w:r>
              <w:rPr>
                <w:rFonts w:cstheme="minorHAnsi"/>
                <w:sz w:val="16"/>
                <w:szCs w:val="16"/>
              </w:rPr>
              <w:t xml:space="preserve">- </w:t>
            </w:r>
            <w:r w:rsidRPr="004D56B3">
              <w:rPr>
                <w:rFonts w:cstheme="minorHAnsi"/>
                <w:sz w:val="16"/>
                <w:szCs w:val="16"/>
              </w:rPr>
              <w:t>Older adults felt they had some influence and control in the sport they were playing by being able to “give back”, either through coaching or volunteering</w:t>
            </w:r>
          </w:p>
        </w:tc>
        <w:tc>
          <w:tcPr>
            <w:tcW w:w="992" w:type="dxa"/>
          </w:tcPr>
          <w:p w14:paraId="5DBCA683" w14:textId="77777777" w:rsidR="00722318" w:rsidRPr="008E0E40" w:rsidRDefault="00722318" w:rsidP="007D49C4">
            <w:pPr>
              <w:rPr>
                <w:rFonts w:cstheme="minorHAnsi"/>
                <w:sz w:val="16"/>
                <w:szCs w:val="16"/>
              </w:rPr>
            </w:pPr>
            <w:r>
              <w:rPr>
                <w:rFonts w:cstheme="minorHAnsi"/>
                <w:sz w:val="16"/>
                <w:szCs w:val="16"/>
              </w:rPr>
              <w:t>0.9</w:t>
            </w:r>
          </w:p>
        </w:tc>
      </w:tr>
      <w:tr w:rsidR="00722318" w:rsidRPr="008E0E40" w14:paraId="5A578687" w14:textId="77777777" w:rsidTr="006863B1">
        <w:tc>
          <w:tcPr>
            <w:tcW w:w="675" w:type="dxa"/>
          </w:tcPr>
          <w:p w14:paraId="04D7D01B" w14:textId="77777777" w:rsidR="00722318" w:rsidRDefault="00722318" w:rsidP="007D49C4">
            <w:pPr>
              <w:rPr>
                <w:rFonts w:cstheme="minorHAnsi"/>
                <w:sz w:val="16"/>
                <w:szCs w:val="16"/>
              </w:rPr>
            </w:pPr>
            <w:r>
              <w:rPr>
                <w:rFonts w:cstheme="minorHAnsi"/>
                <w:noProof/>
                <w:sz w:val="16"/>
                <w:szCs w:val="16"/>
              </w:rPr>
              <w:t>[21]</w:t>
            </w:r>
          </w:p>
          <w:p w14:paraId="66575B0C" w14:textId="77777777" w:rsidR="00722318" w:rsidRDefault="00722318" w:rsidP="007D49C4">
            <w:pPr>
              <w:rPr>
                <w:rFonts w:cstheme="minorHAnsi"/>
                <w:sz w:val="16"/>
                <w:szCs w:val="16"/>
              </w:rPr>
            </w:pPr>
            <w:r>
              <w:rPr>
                <w:rFonts w:cstheme="minorHAnsi"/>
                <w:sz w:val="16"/>
                <w:szCs w:val="16"/>
              </w:rPr>
              <w:t xml:space="preserve"> (2003)</w:t>
            </w:r>
          </w:p>
        </w:tc>
        <w:tc>
          <w:tcPr>
            <w:tcW w:w="709" w:type="dxa"/>
          </w:tcPr>
          <w:p w14:paraId="404CC0E3" w14:textId="77777777" w:rsidR="00722318" w:rsidRPr="008E0E40" w:rsidRDefault="00722318" w:rsidP="007D49C4">
            <w:pPr>
              <w:rPr>
                <w:rFonts w:cstheme="minorHAnsi"/>
                <w:sz w:val="16"/>
                <w:szCs w:val="16"/>
              </w:rPr>
            </w:pPr>
            <w:r>
              <w:rPr>
                <w:rFonts w:cstheme="minorHAnsi"/>
                <w:sz w:val="16"/>
                <w:szCs w:val="16"/>
              </w:rPr>
              <w:t>Qual</w:t>
            </w:r>
          </w:p>
        </w:tc>
        <w:tc>
          <w:tcPr>
            <w:tcW w:w="1131" w:type="dxa"/>
          </w:tcPr>
          <w:p w14:paraId="5B90A306" w14:textId="77777777" w:rsidR="00722318" w:rsidRPr="008E0E40" w:rsidRDefault="00722318" w:rsidP="007D49C4">
            <w:pPr>
              <w:rPr>
                <w:rFonts w:cstheme="minorHAnsi"/>
                <w:sz w:val="16"/>
                <w:szCs w:val="16"/>
              </w:rPr>
            </w:pPr>
            <w:r>
              <w:rPr>
                <w:rFonts w:cstheme="minorHAnsi"/>
                <w:sz w:val="16"/>
                <w:szCs w:val="16"/>
              </w:rPr>
              <w:t>Interviews</w:t>
            </w:r>
          </w:p>
        </w:tc>
        <w:tc>
          <w:tcPr>
            <w:tcW w:w="709" w:type="dxa"/>
          </w:tcPr>
          <w:p w14:paraId="56CAFFDC" w14:textId="77777777" w:rsidR="00722318" w:rsidRPr="008E0E40" w:rsidRDefault="00722318" w:rsidP="007D49C4">
            <w:pPr>
              <w:rPr>
                <w:rFonts w:cstheme="minorHAnsi"/>
                <w:sz w:val="16"/>
                <w:szCs w:val="16"/>
              </w:rPr>
            </w:pPr>
            <w:r>
              <w:rPr>
                <w:rFonts w:cstheme="minorHAnsi"/>
                <w:sz w:val="16"/>
                <w:szCs w:val="16"/>
              </w:rPr>
              <w:t>19</w:t>
            </w:r>
          </w:p>
        </w:tc>
        <w:tc>
          <w:tcPr>
            <w:tcW w:w="853" w:type="dxa"/>
          </w:tcPr>
          <w:p w14:paraId="44C67D3A" w14:textId="77777777" w:rsidR="00722318" w:rsidRPr="008E0E40" w:rsidRDefault="00722318" w:rsidP="007D49C4">
            <w:pPr>
              <w:rPr>
                <w:rFonts w:cstheme="minorHAnsi"/>
                <w:sz w:val="16"/>
                <w:szCs w:val="16"/>
              </w:rPr>
            </w:pPr>
            <w:r>
              <w:rPr>
                <w:rFonts w:cstheme="minorHAnsi"/>
                <w:sz w:val="16"/>
                <w:szCs w:val="16"/>
              </w:rPr>
              <w:t>USA</w:t>
            </w:r>
          </w:p>
        </w:tc>
        <w:tc>
          <w:tcPr>
            <w:tcW w:w="677" w:type="dxa"/>
          </w:tcPr>
          <w:p w14:paraId="0DBEFFE7" w14:textId="77777777" w:rsidR="00722318" w:rsidRPr="008E0E40" w:rsidRDefault="00722318" w:rsidP="007D49C4">
            <w:pPr>
              <w:rPr>
                <w:rFonts w:cstheme="minorHAnsi"/>
                <w:sz w:val="16"/>
                <w:szCs w:val="16"/>
              </w:rPr>
            </w:pPr>
            <w:r>
              <w:rPr>
                <w:rFonts w:cstheme="minorHAnsi"/>
                <w:sz w:val="16"/>
                <w:szCs w:val="16"/>
              </w:rPr>
              <w:t>67-87</w:t>
            </w:r>
          </w:p>
        </w:tc>
        <w:tc>
          <w:tcPr>
            <w:tcW w:w="1134" w:type="dxa"/>
          </w:tcPr>
          <w:p w14:paraId="736BEE9F" w14:textId="77777777" w:rsidR="00722318" w:rsidRPr="008E0E40" w:rsidRDefault="00722318" w:rsidP="007D49C4">
            <w:pPr>
              <w:rPr>
                <w:rFonts w:cstheme="minorHAnsi"/>
                <w:sz w:val="16"/>
                <w:szCs w:val="16"/>
              </w:rPr>
            </w:pPr>
            <w:r>
              <w:rPr>
                <w:rFonts w:cstheme="minorHAnsi"/>
                <w:sz w:val="16"/>
                <w:szCs w:val="16"/>
              </w:rPr>
              <w:t>Golf participants</w:t>
            </w:r>
          </w:p>
        </w:tc>
        <w:tc>
          <w:tcPr>
            <w:tcW w:w="567" w:type="dxa"/>
          </w:tcPr>
          <w:p w14:paraId="0EAE4253"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4E3327AB" w14:textId="77777777" w:rsidR="00722318" w:rsidRPr="008E0E40" w:rsidRDefault="00722318" w:rsidP="007D49C4">
            <w:pPr>
              <w:rPr>
                <w:rFonts w:cstheme="minorHAnsi"/>
                <w:sz w:val="16"/>
                <w:szCs w:val="16"/>
              </w:rPr>
            </w:pPr>
            <w:r>
              <w:rPr>
                <w:rFonts w:cstheme="minorHAnsi"/>
                <w:sz w:val="16"/>
                <w:szCs w:val="16"/>
              </w:rPr>
              <w:t xml:space="preserve">Investigate the premise that serious </w:t>
            </w:r>
            <w:r>
              <w:rPr>
                <w:rFonts w:cstheme="minorHAnsi"/>
                <w:sz w:val="16"/>
                <w:szCs w:val="16"/>
              </w:rPr>
              <w:lastRenderedPageBreak/>
              <w:t>leisure supports successful ageing</w:t>
            </w:r>
          </w:p>
        </w:tc>
        <w:tc>
          <w:tcPr>
            <w:tcW w:w="804" w:type="dxa"/>
          </w:tcPr>
          <w:p w14:paraId="1B85A9D5" w14:textId="77777777" w:rsidR="00722318" w:rsidRDefault="00722318" w:rsidP="007D49C4">
            <w:pPr>
              <w:rPr>
                <w:rFonts w:cstheme="minorHAnsi"/>
                <w:sz w:val="16"/>
                <w:szCs w:val="16"/>
              </w:rPr>
            </w:pPr>
            <w:r>
              <w:rPr>
                <w:rFonts w:cstheme="minorHAnsi"/>
                <w:sz w:val="16"/>
                <w:szCs w:val="16"/>
              </w:rPr>
              <w:lastRenderedPageBreak/>
              <w:t>Sport</w:t>
            </w:r>
          </w:p>
        </w:tc>
        <w:tc>
          <w:tcPr>
            <w:tcW w:w="804" w:type="dxa"/>
          </w:tcPr>
          <w:p w14:paraId="71D11AA1" w14:textId="77777777" w:rsidR="00722318" w:rsidRPr="008E0E40" w:rsidRDefault="00722318" w:rsidP="007D49C4">
            <w:pPr>
              <w:rPr>
                <w:rFonts w:cstheme="minorHAnsi"/>
                <w:sz w:val="16"/>
                <w:szCs w:val="16"/>
              </w:rPr>
            </w:pPr>
            <w:r>
              <w:rPr>
                <w:rFonts w:cstheme="minorHAnsi"/>
                <w:sz w:val="16"/>
                <w:szCs w:val="16"/>
              </w:rPr>
              <w:t>Golf</w:t>
            </w:r>
          </w:p>
        </w:tc>
        <w:tc>
          <w:tcPr>
            <w:tcW w:w="1085" w:type="dxa"/>
          </w:tcPr>
          <w:p w14:paraId="7DF792E9" w14:textId="77777777" w:rsidR="00722318" w:rsidRPr="008E0E40" w:rsidRDefault="00722318" w:rsidP="007D49C4">
            <w:pPr>
              <w:rPr>
                <w:rFonts w:cstheme="minorHAnsi"/>
                <w:sz w:val="16"/>
                <w:szCs w:val="16"/>
              </w:rPr>
            </w:pPr>
            <w:r w:rsidRPr="008F04A1">
              <w:rPr>
                <w:rFonts w:cstheme="minorHAnsi"/>
                <w:sz w:val="16"/>
                <w:szCs w:val="16"/>
              </w:rPr>
              <w:t>Serious leisure perspective</w:t>
            </w:r>
          </w:p>
        </w:tc>
        <w:tc>
          <w:tcPr>
            <w:tcW w:w="3544" w:type="dxa"/>
          </w:tcPr>
          <w:p w14:paraId="1DCC01BD"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 xml:space="preserve">Golf has different types of participants (core, moderate, social or therapeutic devotees) and </w:t>
            </w:r>
            <w:r w:rsidRPr="00D606B7">
              <w:rPr>
                <w:rFonts w:cstheme="minorHAnsi"/>
                <w:sz w:val="16"/>
                <w:szCs w:val="16"/>
              </w:rPr>
              <w:lastRenderedPageBreak/>
              <w:t xml:space="preserve">therefore each group had different determinants to participation. </w:t>
            </w:r>
          </w:p>
          <w:p w14:paraId="366B6456"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Participants enjoyed social health (social interaction and friends they had developed), Psych health (intellectual challenge, self-improvement, enjoyment, stress relief relaxation, pure fun) and PH (prevention of disability, as it kept them active and moving)</w:t>
            </w:r>
            <w:r>
              <w:rPr>
                <w:rFonts w:cstheme="minorHAnsi"/>
                <w:sz w:val="16"/>
                <w:szCs w:val="16"/>
              </w:rPr>
              <w:t xml:space="preserve">. </w:t>
            </w:r>
          </w:p>
          <w:p w14:paraId="50F50551" w14:textId="77777777" w:rsidR="00722318" w:rsidRPr="008E0E40" w:rsidRDefault="00722318" w:rsidP="007D49C4">
            <w:pPr>
              <w:rPr>
                <w:rFonts w:cstheme="minorHAnsi"/>
                <w:sz w:val="16"/>
                <w:szCs w:val="16"/>
              </w:rPr>
            </w:pPr>
            <w:r>
              <w:rPr>
                <w:rFonts w:cstheme="minorHAnsi"/>
                <w:sz w:val="16"/>
                <w:szCs w:val="16"/>
              </w:rPr>
              <w:t>- G</w:t>
            </w:r>
            <w:r w:rsidRPr="00D606B7">
              <w:rPr>
                <w:rFonts w:cstheme="minorHAnsi"/>
                <w:sz w:val="16"/>
                <w:szCs w:val="16"/>
              </w:rPr>
              <w:t>olf was perceived to help some participants’ age well. It was a purposeful, meaningful activity and provided significant social relationships</w:t>
            </w:r>
          </w:p>
        </w:tc>
        <w:tc>
          <w:tcPr>
            <w:tcW w:w="992" w:type="dxa"/>
          </w:tcPr>
          <w:p w14:paraId="62D9D89A" w14:textId="77777777" w:rsidR="00722318" w:rsidRPr="008E0E40" w:rsidRDefault="00722318" w:rsidP="007D49C4">
            <w:pPr>
              <w:rPr>
                <w:rFonts w:cstheme="minorHAnsi"/>
                <w:sz w:val="16"/>
                <w:szCs w:val="16"/>
              </w:rPr>
            </w:pPr>
            <w:r>
              <w:rPr>
                <w:rFonts w:cstheme="minorHAnsi"/>
                <w:sz w:val="16"/>
                <w:szCs w:val="16"/>
              </w:rPr>
              <w:lastRenderedPageBreak/>
              <w:t>0.65</w:t>
            </w:r>
          </w:p>
        </w:tc>
      </w:tr>
      <w:tr w:rsidR="00722318" w:rsidRPr="008E0E40" w14:paraId="37AFEA1F" w14:textId="77777777" w:rsidTr="006863B1">
        <w:tc>
          <w:tcPr>
            <w:tcW w:w="675" w:type="dxa"/>
          </w:tcPr>
          <w:p w14:paraId="6AD0C92C" w14:textId="77777777" w:rsidR="00722318" w:rsidRDefault="00722318" w:rsidP="007D49C4">
            <w:pPr>
              <w:rPr>
                <w:rFonts w:cstheme="minorHAnsi"/>
                <w:sz w:val="16"/>
                <w:szCs w:val="16"/>
              </w:rPr>
            </w:pPr>
            <w:r>
              <w:rPr>
                <w:rFonts w:cstheme="minorHAnsi"/>
                <w:noProof/>
                <w:sz w:val="16"/>
                <w:szCs w:val="16"/>
              </w:rPr>
              <w:t>[18]</w:t>
            </w:r>
          </w:p>
          <w:p w14:paraId="66C29EE8" w14:textId="77777777" w:rsidR="00722318" w:rsidRDefault="00722318" w:rsidP="007D49C4">
            <w:pPr>
              <w:rPr>
                <w:rFonts w:cstheme="minorHAnsi"/>
                <w:sz w:val="16"/>
                <w:szCs w:val="16"/>
              </w:rPr>
            </w:pPr>
            <w:r>
              <w:rPr>
                <w:rFonts w:cstheme="minorHAnsi"/>
                <w:sz w:val="16"/>
                <w:szCs w:val="16"/>
              </w:rPr>
              <w:t xml:space="preserve"> (1997)</w:t>
            </w:r>
          </w:p>
        </w:tc>
        <w:tc>
          <w:tcPr>
            <w:tcW w:w="709" w:type="dxa"/>
          </w:tcPr>
          <w:p w14:paraId="53572949"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51D7AACA" w14:textId="77777777" w:rsidR="00722318" w:rsidRPr="008E0E40" w:rsidRDefault="00722318" w:rsidP="007D49C4">
            <w:pPr>
              <w:rPr>
                <w:rFonts w:cstheme="minorHAnsi"/>
                <w:sz w:val="16"/>
                <w:szCs w:val="16"/>
              </w:rPr>
            </w:pPr>
            <w:r>
              <w:rPr>
                <w:rFonts w:cstheme="minorHAnsi"/>
                <w:sz w:val="16"/>
                <w:szCs w:val="16"/>
              </w:rPr>
              <w:t>Cross-sectional</w:t>
            </w:r>
          </w:p>
        </w:tc>
        <w:tc>
          <w:tcPr>
            <w:tcW w:w="709" w:type="dxa"/>
          </w:tcPr>
          <w:p w14:paraId="59BFD5FB" w14:textId="77777777" w:rsidR="00722318" w:rsidRPr="008E0E40" w:rsidRDefault="00722318" w:rsidP="007D49C4">
            <w:pPr>
              <w:rPr>
                <w:rFonts w:cstheme="minorHAnsi"/>
                <w:sz w:val="16"/>
                <w:szCs w:val="16"/>
              </w:rPr>
            </w:pPr>
            <w:r>
              <w:rPr>
                <w:rFonts w:cstheme="minorHAnsi"/>
                <w:sz w:val="16"/>
                <w:szCs w:val="16"/>
              </w:rPr>
              <w:t>246</w:t>
            </w:r>
          </w:p>
        </w:tc>
        <w:tc>
          <w:tcPr>
            <w:tcW w:w="853" w:type="dxa"/>
          </w:tcPr>
          <w:p w14:paraId="2F80ECC7" w14:textId="77777777" w:rsidR="00722318" w:rsidRPr="008E0E40" w:rsidRDefault="00722318" w:rsidP="007D49C4">
            <w:pPr>
              <w:rPr>
                <w:rFonts w:cstheme="minorHAnsi"/>
                <w:sz w:val="16"/>
                <w:szCs w:val="16"/>
              </w:rPr>
            </w:pPr>
            <w:r>
              <w:rPr>
                <w:rFonts w:cstheme="minorHAnsi"/>
                <w:sz w:val="16"/>
                <w:szCs w:val="16"/>
              </w:rPr>
              <w:t>USA</w:t>
            </w:r>
          </w:p>
        </w:tc>
        <w:tc>
          <w:tcPr>
            <w:tcW w:w="677" w:type="dxa"/>
          </w:tcPr>
          <w:p w14:paraId="00086C08" w14:textId="77777777" w:rsidR="00722318" w:rsidRPr="008E0E40" w:rsidRDefault="00722318" w:rsidP="007D49C4">
            <w:pPr>
              <w:rPr>
                <w:rFonts w:cstheme="minorHAnsi"/>
                <w:sz w:val="16"/>
                <w:szCs w:val="16"/>
              </w:rPr>
            </w:pPr>
            <w:r>
              <w:rPr>
                <w:rFonts w:cstheme="minorHAnsi"/>
                <w:sz w:val="16"/>
                <w:szCs w:val="16"/>
              </w:rPr>
              <w:t>55+</w:t>
            </w:r>
          </w:p>
        </w:tc>
        <w:tc>
          <w:tcPr>
            <w:tcW w:w="1134" w:type="dxa"/>
          </w:tcPr>
          <w:p w14:paraId="5E252B4C" w14:textId="77777777" w:rsidR="00722318" w:rsidRPr="008E0E40" w:rsidRDefault="00722318" w:rsidP="007D49C4">
            <w:pPr>
              <w:rPr>
                <w:rFonts w:cstheme="minorHAnsi"/>
                <w:sz w:val="16"/>
                <w:szCs w:val="16"/>
              </w:rPr>
            </w:pPr>
            <w:r>
              <w:rPr>
                <w:rFonts w:cstheme="minorHAnsi"/>
                <w:sz w:val="16"/>
                <w:szCs w:val="16"/>
              </w:rPr>
              <w:t>Senior Olympics participants</w:t>
            </w:r>
          </w:p>
        </w:tc>
        <w:tc>
          <w:tcPr>
            <w:tcW w:w="567" w:type="dxa"/>
          </w:tcPr>
          <w:p w14:paraId="52FAEBE2" w14:textId="77777777" w:rsidR="00722318" w:rsidRPr="008E0E40" w:rsidRDefault="00722318" w:rsidP="007D49C4">
            <w:pPr>
              <w:rPr>
                <w:rFonts w:cstheme="minorHAnsi"/>
                <w:sz w:val="16"/>
                <w:szCs w:val="16"/>
              </w:rPr>
            </w:pPr>
            <w:r w:rsidRPr="00846F5E">
              <w:rPr>
                <w:rFonts w:cstheme="minorHAnsi"/>
                <w:sz w:val="16"/>
                <w:szCs w:val="16"/>
              </w:rPr>
              <w:t>M&amp;F</w:t>
            </w:r>
          </w:p>
        </w:tc>
        <w:tc>
          <w:tcPr>
            <w:tcW w:w="1733" w:type="dxa"/>
          </w:tcPr>
          <w:p w14:paraId="7F382C71" w14:textId="77777777" w:rsidR="00722318" w:rsidRPr="008E0E40" w:rsidRDefault="00722318" w:rsidP="007D49C4">
            <w:pPr>
              <w:rPr>
                <w:rFonts w:cstheme="minorHAnsi"/>
                <w:sz w:val="16"/>
                <w:szCs w:val="16"/>
              </w:rPr>
            </w:pPr>
            <w:r>
              <w:rPr>
                <w:rFonts w:cstheme="minorHAnsi"/>
                <w:sz w:val="16"/>
                <w:szCs w:val="16"/>
              </w:rPr>
              <w:t>Explore the influence of histories of competitive sports involvement, health beliefs, reasons for exercising and personality on physical activity participation</w:t>
            </w:r>
          </w:p>
        </w:tc>
        <w:tc>
          <w:tcPr>
            <w:tcW w:w="804" w:type="dxa"/>
          </w:tcPr>
          <w:p w14:paraId="290DE81C" w14:textId="77777777" w:rsidR="00722318" w:rsidRDefault="00722318" w:rsidP="007D49C4">
            <w:pPr>
              <w:rPr>
                <w:rFonts w:cstheme="minorHAnsi"/>
                <w:sz w:val="16"/>
                <w:szCs w:val="16"/>
              </w:rPr>
            </w:pPr>
            <w:r>
              <w:rPr>
                <w:rFonts w:cstheme="minorHAnsi"/>
                <w:sz w:val="16"/>
                <w:szCs w:val="16"/>
              </w:rPr>
              <w:t>PA &amp; sport</w:t>
            </w:r>
          </w:p>
        </w:tc>
        <w:tc>
          <w:tcPr>
            <w:tcW w:w="804" w:type="dxa"/>
          </w:tcPr>
          <w:p w14:paraId="158E33CB"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0B65C060" w14:textId="77777777" w:rsidR="00722318" w:rsidRPr="008F04A1" w:rsidRDefault="00722318" w:rsidP="007D49C4">
            <w:pPr>
              <w:rPr>
                <w:rFonts w:cstheme="minorHAnsi"/>
                <w:sz w:val="16"/>
                <w:szCs w:val="16"/>
              </w:rPr>
            </w:pPr>
            <w:r w:rsidRPr="008F04A1">
              <w:rPr>
                <w:rFonts w:cstheme="minorHAnsi"/>
                <w:sz w:val="16"/>
                <w:szCs w:val="16"/>
              </w:rPr>
              <w:t>Health belief model</w:t>
            </w:r>
          </w:p>
        </w:tc>
        <w:tc>
          <w:tcPr>
            <w:tcW w:w="3544" w:type="dxa"/>
          </w:tcPr>
          <w:p w14:paraId="5991DD3E" w14:textId="77777777" w:rsidR="00722318" w:rsidRDefault="00722318" w:rsidP="007D49C4">
            <w:pPr>
              <w:rPr>
                <w:rFonts w:cstheme="minorHAnsi"/>
                <w:sz w:val="16"/>
                <w:szCs w:val="16"/>
              </w:rPr>
            </w:pPr>
            <w:r>
              <w:rPr>
                <w:rFonts w:cstheme="minorHAnsi"/>
                <w:sz w:val="16"/>
                <w:szCs w:val="16"/>
              </w:rPr>
              <w:t xml:space="preserve">- </w:t>
            </w:r>
            <w:r w:rsidRPr="00D606B7">
              <w:rPr>
                <w:rFonts w:cstheme="minorHAnsi"/>
                <w:sz w:val="16"/>
                <w:szCs w:val="16"/>
              </w:rPr>
              <w:t>Childhood and adolescent participation are not significant on Masters’ sport participation. However more than half of Masters’ participants still played sport in their 20s and 30s and others returned to sport during middle age rather than retirement. Suggests that some prior sport history is important but not all prior participation</w:t>
            </w:r>
            <w:r>
              <w:rPr>
                <w:rFonts w:cstheme="minorHAnsi"/>
                <w:sz w:val="16"/>
                <w:szCs w:val="16"/>
              </w:rPr>
              <w:t xml:space="preserve"> </w:t>
            </w:r>
          </w:p>
          <w:p w14:paraId="4BE18078" w14:textId="77777777" w:rsidR="00722318" w:rsidRDefault="00722318" w:rsidP="007D49C4">
            <w:pPr>
              <w:rPr>
                <w:rFonts w:cstheme="minorHAnsi"/>
                <w:sz w:val="16"/>
                <w:szCs w:val="16"/>
              </w:rPr>
            </w:pPr>
          </w:p>
          <w:p w14:paraId="250A597B" w14:textId="77777777" w:rsidR="00722318" w:rsidRPr="008E0E40" w:rsidRDefault="00722318" w:rsidP="007D49C4">
            <w:pPr>
              <w:rPr>
                <w:rFonts w:cstheme="minorHAnsi"/>
                <w:sz w:val="16"/>
                <w:szCs w:val="16"/>
              </w:rPr>
            </w:pPr>
            <w:r>
              <w:rPr>
                <w:rFonts w:cstheme="minorHAnsi"/>
                <w:sz w:val="16"/>
                <w:szCs w:val="16"/>
              </w:rPr>
              <w:t>Competitors believed exercise was more important than non-exercisers, however they had more varied motivation to participate (improved health, in addition to socialisation and competency) than non-sports exercisers and non-exercisers</w:t>
            </w:r>
          </w:p>
        </w:tc>
        <w:tc>
          <w:tcPr>
            <w:tcW w:w="992" w:type="dxa"/>
          </w:tcPr>
          <w:p w14:paraId="19178E04" w14:textId="77777777" w:rsidR="00722318" w:rsidRPr="008E0E40" w:rsidRDefault="00722318" w:rsidP="007D49C4">
            <w:pPr>
              <w:rPr>
                <w:rFonts w:cstheme="minorHAnsi"/>
                <w:sz w:val="16"/>
                <w:szCs w:val="16"/>
              </w:rPr>
            </w:pPr>
            <w:r>
              <w:rPr>
                <w:rFonts w:cstheme="minorHAnsi"/>
                <w:sz w:val="16"/>
                <w:szCs w:val="16"/>
              </w:rPr>
              <w:t>0.73</w:t>
            </w:r>
          </w:p>
        </w:tc>
      </w:tr>
      <w:tr w:rsidR="00722318" w:rsidRPr="008E0E40" w14:paraId="5BE1086F" w14:textId="77777777" w:rsidTr="006863B1">
        <w:tc>
          <w:tcPr>
            <w:tcW w:w="675" w:type="dxa"/>
          </w:tcPr>
          <w:p w14:paraId="72B589B7" w14:textId="77777777" w:rsidR="00722318" w:rsidRDefault="00722318" w:rsidP="007D49C4">
            <w:pPr>
              <w:rPr>
                <w:rFonts w:cstheme="minorHAnsi"/>
                <w:sz w:val="16"/>
                <w:szCs w:val="16"/>
              </w:rPr>
            </w:pPr>
            <w:r>
              <w:rPr>
                <w:rFonts w:cstheme="minorHAnsi"/>
                <w:noProof/>
                <w:sz w:val="16"/>
                <w:szCs w:val="16"/>
              </w:rPr>
              <w:t>[47]</w:t>
            </w:r>
          </w:p>
          <w:p w14:paraId="3971253F" w14:textId="77777777" w:rsidR="00722318" w:rsidRDefault="00722318" w:rsidP="007D49C4">
            <w:pPr>
              <w:rPr>
                <w:rFonts w:cstheme="minorHAnsi"/>
                <w:sz w:val="16"/>
                <w:szCs w:val="16"/>
              </w:rPr>
            </w:pPr>
            <w:r>
              <w:rPr>
                <w:rFonts w:cstheme="minorHAnsi"/>
                <w:sz w:val="16"/>
                <w:szCs w:val="16"/>
              </w:rPr>
              <w:t xml:space="preserve"> (2010)</w:t>
            </w:r>
          </w:p>
        </w:tc>
        <w:tc>
          <w:tcPr>
            <w:tcW w:w="709" w:type="dxa"/>
          </w:tcPr>
          <w:p w14:paraId="44AEADCA" w14:textId="77777777" w:rsidR="00722318" w:rsidRPr="008E0E40" w:rsidRDefault="00722318" w:rsidP="007D49C4">
            <w:pPr>
              <w:rPr>
                <w:rFonts w:cstheme="minorHAnsi"/>
                <w:sz w:val="16"/>
                <w:szCs w:val="16"/>
              </w:rPr>
            </w:pPr>
            <w:r>
              <w:rPr>
                <w:rFonts w:cstheme="minorHAnsi"/>
                <w:sz w:val="16"/>
                <w:szCs w:val="16"/>
              </w:rPr>
              <w:t>Quant</w:t>
            </w:r>
          </w:p>
        </w:tc>
        <w:tc>
          <w:tcPr>
            <w:tcW w:w="1131" w:type="dxa"/>
          </w:tcPr>
          <w:p w14:paraId="7C4DF84B" w14:textId="77777777" w:rsidR="00722318" w:rsidRPr="008E0E40" w:rsidRDefault="00722318" w:rsidP="007D49C4">
            <w:pPr>
              <w:rPr>
                <w:rFonts w:cstheme="minorHAnsi"/>
                <w:sz w:val="16"/>
                <w:szCs w:val="16"/>
              </w:rPr>
            </w:pPr>
            <w:r>
              <w:rPr>
                <w:rFonts w:cstheme="minorHAnsi"/>
                <w:sz w:val="16"/>
                <w:szCs w:val="16"/>
              </w:rPr>
              <w:t>Cross-sectional</w:t>
            </w:r>
          </w:p>
        </w:tc>
        <w:tc>
          <w:tcPr>
            <w:tcW w:w="709" w:type="dxa"/>
          </w:tcPr>
          <w:p w14:paraId="563B5440" w14:textId="77777777" w:rsidR="00722318" w:rsidRPr="008E0E40" w:rsidRDefault="00722318" w:rsidP="007D49C4">
            <w:pPr>
              <w:rPr>
                <w:rFonts w:cstheme="minorHAnsi"/>
                <w:sz w:val="16"/>
                <w:szCs w:val="16"/>
              </w:rPr>
            </w:pPr>
            <w:r>
              <w:rPr>
                <w:rFonts w:cstheme="minorHAnsi"/>
                <w:sz w:val="16"/>
                <w:szCs w:val="16"/>
              </w:rPr>
              <w:t>6,569</w:t>
            </w:r>
          </w:p>
        </w:tc>
        <w:tc>
          <w:tcPr>
            <w:tcW w:w="853" w:type="dxa"/>
          </w:tcPr>
          <w:p w14:paraId="3D1BF098" w14:textId="77777777" w:rsidR="00722318" w:rsidRPr="008E0E40" w:rsidRDefault="00722318" w:rsidP="007D49C4">
            <w:pPr>
              <w:rPr>
                <w:rFonts w:cstheme="minorHAnsi"/>
                <w:sz w:val="16"/>
                <w:szCs w:val="16"/>
              </w:rPr>
            </w:pPr>
            <w:r>
              <w:rPr>
                <w:rFonts w:cstheme="minorHAnsi"/>
                <w:sz w:val="16"/>
                <w:szCs w:val="16"/>
              </w:rPr>
              <w:t>Germany</w:t>
            </w:r>
          </w:p>
        </w:tc>
        <w:tc>
          <w:tcPr>
            <w:tcW w:w="677" w:type="dxa"/>
          </w:tcPr>
          <w:p w14:paraId="73E9CCC9" w14:textId="77777777" w:rsidR="00722318" w:rsidRPr="008E0E40" w:rsidRDefault="00722318" w:rsidP="007D49C4">
            <w:pPr>
              <w:rPr>
                <w:rFonts w:cstheme="minorHAnsi"/>
                <w:sz w:val="16"/>
                <w:szCs w:val="16"/>
              </w:rPr>
            </w:pPr>
            <w:r>
              <w:rPr>
                <w:rFonts w:cstheme="minorHAnsi"/>
                <w:sz w:val="16"/>
                <w:szCs w:val="16"/>
              </w:rPr>
              <w:t>50-67</w:t>
            </w:r>
          </w:p>
        </w:tc>
        <w:tc>
          <w:tcPr>
            <w:tcW w:w="1134" w:type="dxa"/>
          </w:tcPr>
          <w:p w14:paraId="6B62257E" w14:textId="77777777" w:rsidR="00722318" w:rsidRPr="008E0E40" w:rsidRDefault="00722318" w:rsidP="007D49C4">
            <w:pPr>
              <w:rPr>
                <w:rFonts w:cstheme="minorHAnsi"/>
                <w:sz w:val="16"/>
                <w:szCs w:val="16"/>
              </w:rPr>
            </w:pPr>
            <w:r>
              <w:rPr>
                <w:rFonts w:cstheme="minorHAnsi"/>
                <w:sz w:val="16"/>
                <w:szCs w:val="16"/>
              </w:rPr>
              <w:t>Post-menopausal women</w:t>
            </w:r>
          </w:p>
        </w:tc>
        <w:tc>
          <w:tcPr>
            <w:tcW w:w="567" w:type="dxa"/>
          </w:tcPr>
          <w:p w14:paraId="2F4530F6" w14:textId="77777777" w:rsidR="00722318" w:rsidRPr="008E0E40" w:rsidRDefault="00722318" w:rsidP="007D49C4">
            <w:pPr>
              <w:rPr>
                <w:rFonts w:cstheme="minorHAnsi"/>
                <w:sz w:val="16"/>
                <w:szCs w:val="16"/>
              </w:rPr>
            </w:pPr>
            <w:r>
              <w:rPr>
                <w:rFonts w:cstheme="minorHAnsi"/>
                <w:sz w:val="16"/>
                <w:szCs w:val="16"/>
              </w:rPr>
              <w:t>F</w:t>
            </w:r>
          </w:p>
        </w:tc>
        <w:tc>
          <w:tcPr>
            <w:tcW w:w="1733" w:type="dxa"/>
          </w:tcPr>
          <w:p w14:paraId="0C740D49" w14:textId="77777777" w:rsidR="00722318" w:rsidRPr="008E0E40" w:rsidRDefault="00722318" w:rsidP="007D49C4">
            <w:pPr>
              <w:rPr>
                <w:rFonts w:cstheme="minorHAnsi"/>
                <w:sz w:val="16"/>
                <w:szCs w:val="16"/>
              </w:rPr>
            </w:pPr>
            <w:r>
              <w:rPr>
                <w:rFonts w:cstheme="minorHAnsi"/>
                <w:sz w:val="16"/>
                <w:szCs w:val="16"/>
              </w:rPr>
              <w:t>Examine the subject-related determinants of physical activity for post-menopausal women</w:t>
            </w:r>
          </w:p>
        </w:tc>
        <w:tc>
          <w:tcPr>
            <w:tcW w:w="804" w:type="dxa"/>
          </w:tcPr>
          <w:p w14:paraId="5B2E5AAC" w14:textId="77777777" w:rsidR="00722318" w:rsidRDefault="00722318" w:rsidP="007D49C4">
            <w:pPr>
              <w:rPr>
                <w:rFonts w:cstheme="minorHAnsi"/>
                <w:sz w:val="16"/>
                <w:szCs w:val="16"/>
              </w:rPr>
            </w:pPr>
            <w:r>
              <w:rPr>
                <w:rFonts w:cstheme="minorHAnsi"/>
                <w:sz w:val="16"/>
                <w:szCs w:val="16"/>
              </w:rPr>
              <w:t>PA &amp; sport</w:t>
            </w:r>
          </w:p>
        </w:tc>
        <w:tc>
          <w:tcPr>
            <w:tcW w:w="804" w:type="dxa"/>
          </w:tcPr>
          <w:p w14:paraId="1C595852" w14:textId="77777777" w:rsidR="00722318" w:rsidRPr="008E0E40" w:rsidRDefault="00722318" w:rsidP="007D49C4">
            <w:pPr>
              <w:rPr>
                <w:rFonts w:cstheme="minorHAnsi"/>
                <w:sz w:val="16"/>
                <w:szCs w:val="16"/>
              </w:rPr>
            </w:pPr>
            <w:r>
              <w:rPr>
                <w:rFonts w:cstheme="minorHAnsi"/>
                <w:sz w:val="16"/>
                <w:szCs w:val="16"/>
              </w:rPr>
              <w:t>General sports</w:t>
            </w:r>
          </w:p>
        </w:tc>
        <w:tc>
          <w:tcPr>
            <w:tcW w:w="1085" w:type="dxa"/>
          </w:tcPr>
          <w:p w14:paraId="2A9E017B" w14:textId="77777777" w:rsidR="00722318" w:rsidRPr="008E0E40" w:rsidRDefault="00722318" w:rsidP="007D49C4">
            <w:pPr>
              <w:rPr>
                <w:rFonts w:cstheme="minorHAnsi"/>
                <w:sz w:val="16"/>
                <w:szCs w:val="16"/>
              </w:rPr>
            </w:pPr>
          </w:p>
        </w:tc>
        <w:tc>
          <w:tcPr>
            <w:tcW w:w="3544" w:type="dxa"/>
          </w:tcPr>
          <w:p w14:paraId="0AAB8E4C" w14:textId="77777777" w:rsidR="00722318" w:rsidRDefault="00722318" w:rsidP="007D49C4">
            <w:pPr>
              <w:rPr>
                <w:rFonts w:cstheme="minorHAnsi"/>
                <w:sz w:val="16"/>
                <w:szCs w:val="16"/>
              </w:rPr>
            </w:pPr>
            <w:r>
              <w:rPr>
                <w:rFonts w:cstheme="minorHAnsi"/>
                <w:sz w:val="16"/>
                <w:szCs w:val="16"/>
              </w:rPr>
              <w:t xml:space="preserve">- </w:t>
            </w:r>
            <w:r w:rsidRPr="00AF34D1">
              <w:rPr>
                <w:rFonts w:cstheme="minorHAnsi"/>
                <w:sz w:val="16"/>
                <w:szCs w:val="16"/>
              </w:rPr>
              <w:t>Sport participation was significantly associated with occupation (civil servants most popular), so job type can be a determinant for some participants</w:t>
            </w:r>
            <w:r>
              <w:rPr>
                <w:rFonts w:cstheme="minorHAnsi"/>
                <w:sz w:val="16"/>
                <w:szCs w:val="16"/>
              </w:rPr>
              <w:t xml:space="preserve"> </w:t>
            </w:r>
          </w:p>
          <w:p w14:paraId="727EBF71" w14:textId="77777777" w:rsidR="00722318" w:rsidRPr="008E0E40" w:rsidRDefault="00722318" w:rsidP="007D49C4">
            <w:pPr>
              <w:rPr>
                <w:rFonts w:cstheme="minorHAnsi"/>
                <w:sz w:val="16"/>
                <w:szCs w:val="16"/>
              </w:rPr>
            </w:pPr>
            <w:r>
              <w:rPr>
                <w:rFonts w:cstheme="minorHAnsi"/>
                <w:sz w:val="16"/>
                <w:szCs w:val="16"/>
              </w:rPr>
              <w:t>- Also, l</w:t>
            </w:r>
            <w:r w:rsidRPr="00E318A7">
              <w:rPr>
                <w:rFonts w:cstheme="minorHAnsi"/>
                <w:sz w:val="16"/>
                <w:szCs w:val="16"/>
              </w:rPr>
              <w:t>ater in life nulliparous women were less physically active than parous women, and women who had children at a younger age are less likely to participate in sport than older mothers</w:t>
            </w:r>
            <w:r>
              <w:rPr>
                <w:rFonts w:cstheme="minorHAnsi"/>
                <w:sz w:val="16"/>
                <w:szCs w:val="16"/>
              </w:rPr>
              <w:t>, - N</w:t>
            </w:r>
            <w:r w:rsidRPr="00AF34D1">
              <w:rPr>
                <w:rFonts w:cstheme="minorHAnsi"/>
                <w:sz w:val="16"/>
                <w:szCs w:val="16"/>
              </w:rPr>
              <w:t>on-</w:t>
            </w:r>
            <w:r w:rsidRPr="00AF34D1">
              <w:rPr>
                <w:rFonts w:cstheme="minorHAnsi"/>
                <w:sz w:val="16"/>
                <w:szCs w:val="16"/>
              </w:rPr>
              <w:lastRenderedPageBreak/>
              <w:t>indigenous women was strongly associated with low sport participation</w:t>
            </w:r>
            <w:r>
              <w:rPr>
                <w:rFonts w:cstheme="minorHAnsi"/>
                <w:sz w:val="16"/>
                <w:szCs w:val="16"/>
              </w:rPr>
              <w:t xml:space="preserve"> </w:t>
            </w:r>
          </w:p>
        </w:tc>
        <w:tc>
          <w:tcPr>
            <w:tcW w:w="992" w:type="dxa"/>
          </w:tcPr>
          <w:p w14:paraId="038336FC" w14:textId="77777777" w:rsidR="00722318" w:rsidRPr="008E0E40" w:rsidRDefault="00722318" w:rsidP="007D49C4">
            <w:pPr>
              <w:rPr>
                <w:rFonts w:cstheme="minorHAnsi"/>
                <w:sz w:val="16"/>
                <w:szCs w:val="16"/>
              </w:rPr>
            </w:pPr>
            <w:r>
              <w:rPr>
                <w:rFonts w:cstheme="minorHAnsi"/>
                <w:sz w:val="16"/>
                <w:szCs w:val="16"/>
              </w:rPr>
              <w:lastRenderedPageBreak/>
              <w:t>0.86</w:t>
            </w:r>
          </w:p>
        </w:tc>
      </w:tr>
    </w:tbl>
    <w:p w14:paraId="630D6E94" w14:textId="77777777" w:rsidR="00722318" w:rsidRPr="00052BCB" w:rsidRDefault="00722318" w:rsidP="007D49C4">
      <w:pPr>
        <w:spacing w:after="0"/>
        <w:rPr>
          <w:rFonts w:cstheme="minorHAnsi"/>
          <w:sz w:val="16"/>
          <w:szCs w:val="16"/>
          <w:lang w:val="en-AU"/>
        </w:rPr>
        <w:sectPr w:rsidR="00722318" w:rsidRPr="00052BCB" w:rsidSect="007D49C4">
          <w:pgSz w:w="16838" w:h="11906" w:orient="landscape"/>
          <w:pgMar w:top="1440" w:right="1529" w:bottom="1440" w:left="1440" w:header="708" w:footer="708" w:gutter="0"/>
          <w:cols w:space="708"/>
          <w:docGrid w:linePitch="360"/>
        </w:sectPr>
      </w:pPr>
      <w:r>
        <w:rPr>
          <w:rFonts w:cstheme="minorHAnsi"/>
          <w:sz w:val="16"/>
          <w:szCs w:val="16"/>
          <w:lang w:val="en-AU"/>
        </w:rPr>
        <w:t>* Research design: Q</w:t>
      </w:r>
      <w:r w:rsidRPr="00052BCB">
        <w:rPr>
          <w:rFonts w:cstheme="minorHAnsi"/>
          <w:sz w:val="16"/>
          <w:szCs w:val="16"/>
          <w:lang w:val="en-AU"/>
        </w:rPr>
        <w:t xml:space="preserve">uant= </w:t>
      </w:r>
      <w:r>
        <w:rPr>
          <w:rFonts w:cstheme="minorHAnsi"/>
          <w:sz w:val="16"/>
          <w:szCs w:val="16"/>
          <w:lang w:val="en-AU"/>
        </w:rPr>
        <w:t>quantitative research methods, Q</w:t>
      </w:r>
      <w:r w:rsidRPr="00052BCB">
        <w:rPr>
          <w:rFonts w:cstheme="minorHAnsi"/>
          <w:sz w:val="16"/>
          <w:szCs w:val="16"/>
          <w:lang w:val="en-AU"/>
        </w:rPr>
        <w:t>ual=qualitative methods</w:t>
      </w:r>
      <w:r>
        <w:rPr>
          <w:rFonts w:cstheme="minorHAnsi"/>
          <w:sz w:val="16"/>
          <w:szCs w:val="16"/>
          <w:lang w:val="en-AU"/>
        </w:rPr>
        <w:t>. ** Sex: F=female, m=Male, M&amp;F=b</w:t>
      </w:r>
      <w:r w:rsidRPr="00052BCB">
        <w:rPr>
          <w:rFonts w:cstheme="minorHAnsi"/>
          <w:sz w:val="16"/>
          <w:szCs w:val="16"/>
          <w:lang w:val="en-AU"/>
        </w:rPr>
        <w:t>oth male and female</w:t>
      </w:r>
      <w:r>
        <w:rPr>
          <w:rFonts w:cstheme="minorHAnsi"/>
          <w:sz w:val="16"/>
          <w:szCs w:val="16"/>
          <w:lang w:val="en-AU"/>
        </w:rPr>
        <w:t xml:space="preserve">. </w:t>
      </w:r>
      <w:r w:rsidRPr="00052BCB">
        <w:rPr>
          <w:rFonts w:cstheme="minorHAnsi"/>
          <w:sz w:val="16"/>
          <w:szCs w:val="16"/>
          <w:lang w:val="en-AU"/>
        </w:rPr>
        <w:t>***</w:t>
      </w:r>
      <w:r>
        <w:rPr>
          <w:rFonts w:cstheme="minorHAnsi"/>
          <w:sz w:val="16"/>
          <w:szCs w:val="16"/>
          <w:lang w:val="en-AU"/>
        </w:rPr>
        <w:t xml:space="preserve"> Sport: General sports= not one specific sport. A mix of different sports. **** Sport and/or PA: Sport = articles that only report on sport, PA &amp; Sport = articles that report on both types of exercise but provide sport specific results. ***** Quality ratings: 08.-1 = good, 0.61-.079 = moderate, 0.0-0.6 = poor. ****** Lifeball is a team sport that is particularly suitable for older adults. It is a light intensity game that involves walking, passing and throwing a medium sized ball.</w:t>
      </w:r>
    </w:p>
    <w:p w14:paraId="1557FEF5" w14:textId="77777777" w:rsidR="00722318" w:rsidRDefault="00722318" w:rsidP="007D49C4">
      <w:pPr>
        <w:rPr>
          <w:rFonts w:cstheme="minorHAnsi"/>
          <w:b/>
          <w:lang w:val="en-AU"/>
        </w:rPr>
      </w:pPr>
      <w:r>
        <w:rPr>
          <w:rFonts w:cstheme="minorHAnsi"/>
          <w:b/>
          <w:lang w:val="en-AU"/>
        </w:rPr>
        <w:lastRenderedPageBreak/>
        <w:t>Table 3</w:t>
      </w:r>
      <w:r w:rsidRPr="00ED2A49">
        <w:rPr>
          <w:rFonts w:cstheme="minorHAnsi"/>
          <w:b/>
          <w:lang w:val="en-AU"/>
        </w:rPr>
        <w:t>: Studies investigating the trends of sport participation for community dwelling older adults</w:t>
      </w:r>
    </w:p>
    <w:tbl>
      <w:tblPr>
        <w:tblW w:w="154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51"/>
        <w:gridCol w:w="992"/>
        <w:gridCol w:w="850"/>
        <w:gridCol w:w="1088"/>
        <w:gridCol w:w="1039"/>
        <w:gridCol w:w="567"/>
        <w:gridCol w:w="2268"/>
        <w:gridCol w:w="850"/>
        <w:gridCol w:w="850"/>
        <w:gridCol w:w="1000"/>
        <w:gridCol w:w="2686"/>
        <w:gridCol w:w="992"/>
      </w:tblGrid>
      <w:tr w:rsidR="00722318" w:rsidRPr="008E0E40" w14:paraId="3E4A0032" w14:textId="77777777" w:rsidTr="006863B1">
        <w:tc>
          <w:tcPr>
            <w:tcW w:w="675" w:type="dxa"/>
          </w:tcPr>
          <w:p w14:paraId="6BDCB2A6" w14:textId="77777777" w:rsidR="00722318" w:rsidRPr="008E0E40" w:rsidRDefault="00722318" w:rsidP="007D49C4">
            <w:pPr>
              <w:rPr>
                <w:rFonts w:cstheme="minorHAnsi"/>
                <w:sz w:val="16"/>
                <w:szCs w:val="16"/>
              </w:rPr>
            </w:pPr>
            <w:r w:rsidRPr="008E0E40">
              <w:rPr>
                <w:rFonts w:cstheme="minorHAnsi"/>
                <w:sz w:val="16"/>
                <w:szCs w:val="16"/>
              </w:rPr>
              <w:t>Ref &amp; Year</w:t>
            </w:r>
          </w:p>
        </w:tc>
        <w:tc>
          <w:tcPr>
            <w:tcW w:w="709" w:type="dxa"/>
          </w:tcPr>
          <w:p w14:paraId="0CBE8C9C" w14:textId="77777777" w:rsidR="00722318" w:rsidRPr="008E0E40" w:rsidRDefault="00722318" w:rsidP="007D49C4">
            <w:pPr>
              <w:rPr>
                <w:rFonts w:cstheme="minorHAnsi"/>
                <w:sz w:val="16"/>
                <w:szCs w:val="16"/>
              </w:rPr>
            </w:pPr>
            <w:r w:rsidRPr="008E0E40">
              <w:rPr>
                <w:rFonts w:cstheme="minorHAnsi"/>
                <w:sz w:val="16"/>
                <w:szCs w:val="16"/>
              </w:rPr>
              <w:t>Design</w:t>
            </w:r>
          </w:p>
        </w:tc>
        <w:tc>
          <w:tcPr>
            <w:tcW w:w="851" w:type="dxa"/>
          </w:tcPr>
          <w:p w14:paraId="0524EB5B" w14:textId="77777777" w:rsidR="00722318" w:rsidRPr="008E0E40" w:rsidRDefault="00722318" w:rsidP="007D49C4">
            <w:pPr>
              <w:rPr>
                <w:rFonts w:cstheme="minorHAnsi"/>
                <w:sz w:val="16"/>
                <w:szCs w:val="16"/>
              </w:rPr>
            </w:pPr>
            <w:r w:rsidRPr="008E0E40">
              <w:rPr>
                <w:rFonts w:cstheme="minorHAnsi"/>
                <w:sz w:val="16"/>
                <w:szCs w:val="16"/>
              </w:rPr>
              <w:t>Method</w:t>
            </w:r>
          </w:p>
        </w:tc>
        <w:tc>
          <w:tcPr>
            <w:tcW w:w="992" w:type="dxa"/>
          </w:tcPr>
          <w:p w14:paraId="7465BBC0" w14:textId="77777777" w:rsidR="00722318" w:rsidRPr="008E0E40" w:rsidRDefault="00722318" w:rsidP="007D49C4">
            <w:pPr>
              <w:rPr>
                <w:rFonts w:cstheme="minorHAnsi"/>
                <w:sz w:val="16"/>
                <w:szCs w:val="16"/>
              </w:rPr>
            </w:pPr>
            <w:r w:rsidRPr="008E0E40">
              <w:rPr>
                <w:rFonts w:cstheme="minorHAnsi"/>
                <w:sz w:val="16"/>
                <w:szCs w:val="16"/>
              </w:rPr>
              <w:t>Sample</w:t>
            </w:r>
            <w:r>
              <w:rPr>
                <w:rFonts w:cstheme="minorHAnsi"/>
                <w:sz w:val="16"/>
                <w:szCs w:val="16"/>
              </w:rPr>
              <w:t xml:space="preserve"> (n)</w:t>
            </w:r>
          </w:p>
        </w:tc>
        <w:tc>
          <w:tcPr>
            <w:tcW w:w="850" w:type="dxa"/>
          </w:tcPr>
          <w:p w14:paraId="7DE0AFB4" w14:textId="77777777" w:rsidR="00722318" w:rsidRPr="008E0E40" w:rsidRDefault="00722318" w:rsidP="007D49C4">
            <w:pPr>
              <w:rPr>
                <w:rFonts w:cstheme="minorHAnsi"/>
                <w:sz w:val="16"/>
                <w:szCs w:val="16"/>
              </w:rPr>
            </w:pPr>
            <w:r w:rsidRPr="008E0E40">
              <w:rPr>
                <w:rFonts w:cstheme="minorHAnsi"/>
                <w:sz w:val="16"/>
                <w:szCs w:val="16"/>
              </w:rPr>
              <w:t>Country</w:t>
            </w:r>
          </w:p>
        </w:tc>
        <w:tc>
          <w:tcPr>
            <w:tcW w:w="1088" w:type="dxa"/>
          </w:tcPr>
          <w:p w14:paraId="2FC18F71" w14:textId="77777777" w:rsidR="00722318" w:rsidRPr="008E0E40" w:rsidRDefault="00722318" w:rsidP="007D49C4">
            <w:pPr>
              <w:rPr>
                <w:rFonts w:cstheme="minorHAnsi"/>
                <w:sz w:val="16"/>
                <w:szCs w:val="16"/>
              </w:rPr>
            </w:pPr>
            <w:r w:rsidRPr="008E0E40">
              <w:rPr>
                <w:rFonts w:cstheme="minorHAnsi"/>
                <w:sz w:val="16"/>
                <w:szCs w:val="16"/>
              </w:rPr>
              <w:t>Age (yrs)</w:t>
            </w:r>
          </w:p>
        </w:tc>
        <w:tc>
          <w:tcPr>
            <w:tcW w:w="1039" w:type="dxa"/>
          </w:tcPr>
          <w:p w14:paraId="2FA8B00D" w14:textId="77777777" w:rsidR="00722318" w:rsidRPr="008E0E40" w:rsidRDefault="00722318" w:rsidP="007D49C4">
            <w:pPr>
              <w:rPr>
                <w:rFonts w:cstheme="minorHAnsi"/>
                <w:sz w:val="16"/>
                <w:szCs w:val="16"/>
              </w:rPr>
            </w:pPr>
            <w:r w:rsidRPr="008E0E40">
              <w:rPr>
                <w:rFonts w:cstheme="minorHAnsi"/>
                <w:sz w:val="16"/>
                <w:szCs w:val="16"/>
              </w:rPr>
              <w:t>Cohort</w:t>
            </w:r>
          </w:p>
        </w:tc>
        <w:tc>
          <w:tcPr>
            <w:tcW w:w="567" w:type="dxa"/>
          </w:tcPr>
          <w:p w14:paraId="7576BFEE" w14:textId="77777777" w:rsidR="00722318" w:rsidRPr="008E0E40" w:rsidRDefault="00722318" w:rsidP="007D49C4">
            <w:pPr>
              <w:rPr>
                <w:rFonts w:cstheme="minorHAnsi"/>
                <w:sz w:val="16"/>
                <w:szCs w:val="16"/>
              </w:rPr>
            </w:pPr>
            <w:r w:rsidRPr="008E0E40">
              <w:rPr>
                <w:rFonts w:cstheme="minorHAnsi"/>
                <w:sz w:val="16"/>
                <w:szCs w:val="16"/>
              </w:rPr>
              <w:t>Sex</w:t>
            </w:r>
          </w:p>
        </w:tc>
        <w:tc>
          <w:tcPr>
            <w:tcW w:w="2268" w:type="dxa"/>
          </w:tcPr>
          <w:p w14:paraId="67AE0C2A" w14:textId="77777777" w:rsidR="00722318" w:rsidRPr="008E0E40" w:rsidRDefault="00722318" w:rsidP="007D49C4">
            <w:pPr>
              <w:rPr>
                <w:rFonts w:cstheme="minorHAnsi"/>
                <w:sz w:val="16"/>
                <w:szCs w:val="16"/>
              </w:rPr>
            </w:pPr>
            <w:r w:rsidRPr="008E0E40">
              <w:rPr>
                <w:rFonts w:cstheme="minorHAnsi"/>
                <w:sz w:val="16"/>
                <w:szCs w:val="16"/>
              </w:rPr>
              <w:t>Aim</w:t>
            </w:r>
          </w:p>
        </w:tc>
        <w:tc>
          <w:tcPr>
            <w:tcW w:w="850" w:type="dxa"/>
          </w:tcPr>
          <w:p w14:paraId="1B158718" w14:textId="77777777" w:rsidR="00722318" w:rsidRPr="008E0E40" w:rsidRDefault="00722318" w:rsidP="007D49C4">
            <w:pPr>
              <w:rPr>
                <w:rFonts w:cstheme="minorHAnsi"/>
                <w:sz w:val="16"/>
                <w:szCs w:val="16"/>
              </w:rPr>
            </w:pPr>
            <w:r w:rsidRPr="002427C9">
              <w:rPr>
                <w:rFonts w:cstheme="minorHAnsi"/>
                <w:b/>
                <w:sz w:val="16"/>
                <w:szCs w:val="16"/>
              </w:rPr>
              <w:t xml:space="preserve">Sport and/or PA </w:t>
            </w:r>
          </w:p>
        </w:tc>
        <w:tc>
          <w:tcPr>
            <w:tcW w:w="850" w:type="dxa"/>
          </w:tcPr>
          <w:p w14:paraId="23EC6369" w14:textId="77777777" w:rsidR="00722318" w:rsidRPr="008E0E40" w:rsidRDefault="00722318" w:rsidP="007D49C4">
            <w:pPr>
              <w:rPr>
                <w:rFonts w:cstheme="minorHAnsi"/>
                <w:sz w:val="16"/>
                <w:szCs w:val="16"/>
              </w:rPr>
            </w:pPr>
            <w:r w:rsidRPr="008E0E40">
              <w:rPr>
                <w:rFonts w:cstheme="minorHAnsi"/>
                <w:sz w:val="16"/>
                <w:szCs w:val="16"/>
              </w:rPr>
              <w:t>Sport</w:t>
            </w:r>
          </w:p>
        </w:tc>
        <w:tc>
          <w:tcPr>
            <w:tcW w:w="1000" w:type="dxa"/>
          </w:tcPr>
          <w:p w14:paraId="3EAE75C2" w14:textId="77777777" w:rsidR="00722318" w:rsidRPr="008E0E40" w:rsidRDefault="00722318" w:rsidP="007D49C4">
            <w:pPr>
              <w:rPr>
                <w:rFonts w:cstheme="minorHAnsi"/>
                <w:sz w:val="16"/>
                <w:szCs w:val="16"/>
              </w:rPr>
            </w:pPr>
            <w:r w:rsidRPr="008E0E40">
              <w:rPr>
                <w:rFonts w:cstheme="minorHAnsi"/>
                <w:sz w:val="16"/>
                <w:szCs w:val="16"/>
              </w:rPr>
              <w:t>Theory</w:t>
            </w:r>
          </w:p>
        </w:tc>
        <w:tc>
          <w:tcPr>
            <w:tcW w:w="2686" w:type="dxa"/>
          </w:tcPr>
          <w:p w14:paraId="45E8594F" w14:textId="77777777" w:rsidR="00722318" w:rsidRPr="008E0E40" w:rsidRDefault="00722318" w:rsidP="007D49C4">
            <w:pPr>
              <w:rPr>
                <w:rFonts w:cstheme="minorHAnsi"/>
                <w:sz w:val="16"/>
                <w:szCs w:val="16"/>
              </w:rPr>
            </w:pPr>
            <w:r w:rsidRPr="008E0E40">
              <w:rPr>
                <w:rFonts w:cstheme="minorHAnsi"/>
                <w:sz w:val="16"/>
                <w:szCs w:val="16"/>
              </w:rPr>
              <w:t>Key finding(s)</w:t>
            </w:r>
          </w:p>
        </w:tc>
        <w:tc>
          <w:tcPr>
            <w:tcW w:w="992" w:type="dxa"/>
          </w:tcPr>
          <w:p w14:paraId="7DB710A0" w14:textId="77777777" w:rsidR="00722318" w:rsidRDefault="00722318" w:rsidP="007D49C4">
            <w:pPr>
              <w:spacing w:after="0"/>
              <w:rPr>
                <w:rFonts w:cstheme="minorHAnsi"/>
                <w:sz w:val="16"/>
                <w:szCs w:val="16"/>
              </w:rPr>
            </w:pPr>
            <w:r w:rsidRPr="008E0E40">
              <w:rPr>
                <w:rFonts w:cstheme="minorHAnsi"/>
                <w:sz w:val="16"/>
                <w:szCs w:val="16"/>
              </w:rPr>
              <w:t>Score</w:t>
            </w:r>
            <w:r>
              <w:rPr>
                <w:rFonts w:cstheme="minorHAnsi"/>
                <w:sz w:val="16"/>
                <w:szCs w:val="16"/>
              </w:rPr>
              <w:t xml:space="preserve"> </w:t>
            </w:r>
          </w:p>
          <w:p w14:paraId="7305BDA9" w14:textId="77777777" w:rsidR="00722318" w:rsidRPr="008E0E40" w:rsidRDefault="00722318" w:rsidP="007D49C4">
            <w:pPr>
              <w:spacing w:after="0"/>
              <w:rPr>
                <w:rFonts w:cstheme="minorHAnsi"/>
                <w:sz w:val="16"/>
                <w:szCs w:val="16"/>
              </w:rPr>
            </w:pPr>
            <w:r>
              <w:rPr>
                <w:rFonts w:cstheme="minorHAnsi"/>
                <w:sz w:val="16"/>
                <w:szCs w:val="16"/>
              </w:rPr>
              <w:t>(out of 1.0)</w:t>
            </w:r>
          </w:p>
        </w:tc>
      </w:tr>
      <w:tr w:rsidR="00722318" w:rsidRPr="008E0E40" w14:paraId="384382D2" w14:textId="77777777" w:rsidTr="006863B1">
        <w:tc>
          <w:tcPr>
            <w:tcW w:w="675" w:type="dxa"/>
          </w:tcPr>
          <w:p w14:paraId="37F6451F" w14:textId="77777777" w:rsidR="00722318" w:rsidRPr="008E0E40" w:rsidRDefault="00722318" w:rsidP="007D49C4">
            <w:pPr>
              <w:rPr>
                <w:rFonts w:cstheme="minorHAnsi"/>
                <w:sz w:val="16"/>
                <w:szCs w:val="16"/>
              </w:rPr>
            </w:pPr>
            <w:r>
              <w:rPr>
                <w:rFonts w:cstheme="minorHAnsi"/>
                <w:noProof/>
                <w:sz w:val="16"/>
                <w:szCs w:val="16"/>
              </w:rPr>
              <w:t>[53]</w:t>
            </w:r>
            <w:r w:rsidRPr="008E0E40">
              <w:rPr>
                <w:rFonts w:cstheme="minorHAnsi"/>
                <w:sz w:val="16"/>
                <w:szCs w:val="16"/>
              </w:rPr>
              <w:t xml:space="preserve"> (</w:t>
            </w:r>
            <w:r>
              <w:rPr>
                <w:rFonts w:cstheme="minorHAnsi"/>
                <w:sz w:val="16"/>
                <w:szCs w:val="16"/>
              </w:rPr>
              <w:t>2009</w:t>
            </w:r>
            <w:r w:rsidRPr="008E0E40">
              <w:rPr>
                <w:rFonts w:cstheme="minorHAnsi"/>
                <w:sz w:val="16"/>
                <w:szCs w:val="16"/>
              </w:rPr>
              <w:t>)</w:t>
            </w:r>
          </w:p>
        </w:tc>
        <w:tc>
          <w:tcPr>
            <w:tcW w:w="709" w:type="dxa"/>
          </w:tcPr>
          <w:p w14:paraId="7DC6909F" w14:textId="77777777" w:rsidR="00722318" w:rsidRPr="008E0E40" w:rsidRDefault="00722318" w:rsidP="007D49C4">
            <w:pPr>
              <w:rPr>
                <w:rFonts w:cstheme="minorHAnsi"/>
                <w:sz w:val="16"/>
                <w:szCs w:val="16"/>
              </w:rPr>
            </w:pPr>
            <w:r w:rsidRPr="008E0E40">
              <w:rPr>
                <w:rFonts w:cstheme="minorHAnsi"/>
                <w:sz w:val="16"/>
                <w:szCs w:val="16"/>
              </w:rPr>
              <w:t>Quant</w:t>
            </w:r>
          </w:p>
        </w:tc>
        <w:tc>
          <w:tcPr>
            <w:tcW w:w="851" w:type="dxa"/>
          </w:tcPr>
          <w:p w14:paraId="45A72636" w14:textId="77777777" w:rsidR="00722318" w:rsidRPr="008E0E40" w:rsidRDefault="00722318" w:rsidP="007D49C4">
            <w:pPr>
              <w:rPr>
                <w:rFonts w:cstheme="minorHAnsi"/>
                <w:sz w:val="16"/>
                <w:szCs w:val="16"/>
              </w:rPr>
            </w:pPr>
            <w:r w:rsidRPr="008E0E40">
              <w:rPr>
                <w:rFonts w:cstheme="minorHAnsi"/>
                <w:sz w:val="16"/>
                <w:szCs w:val="16"/>
              </w:rPr>
              <w:t>Cross &amp; Long</w:t>
            </w:r>
          </w:p>
        </w:tc>
        <w:tc>
          <w:tcPr>
            <w:tcW w:w="992" w:type="dxa"/>
          </w:tcPr>
          <w:p w14:paraId="3871C899" w14:textId="77777777" w:rsidR="00722318" w:rsidRPr="00E72D38" w:rsidRDefault="00722318" w:rsidP="007D49C4">
            <w:pPr>
              <w:rPr>
                <w:rFonts w:cstheme="minorHAnsi"/>
                <w:sz w:val="16"/>
                <w:szCs w:val="16"/>
              </w:rPr>
            </w:pPr>
            <w:r w:rsidRPr="00E72D38">
              <w:rPr>
                <w:rFonts w:cstheme="minorHAnsi"/>
                <w:sz w:val="16"/>
                <w:szCs w:val="16"/>
              </w:rPr>
              <w:t>3,012-31,915</w:t>
            </w:r>
          </w:p>
          <w:p w14:paraId="00296D67" w14:textId="77777777" w:rsidR="00722318" w:rsidRPr="008E0E40" w:rsidRDefault="00722318" w:rsidP="007D49C4">
            <w:pPr>
              <w:rPr>
                <w:rFonts w:cstheme="minorHAnsi"/>
                <w:sz w:val="16"/>
                <w:szCs w:val="16"/>
              </w:rPr>
            </w:pPr>
          </w:p>
        </w:tc>
        <w:tc>
          <w:tcPr>
            <w:tcW w:w="850" w:type="dxa"/>
          </w:tcPr>
          <w:p w14:paraId="5056B766" w14:textId="77777777" w:rsidR="00722318" w:rsidRPr="008E0E40" w:rsidRDefault="00722318" w:rsidP="007D49C4">
            <w:pPr>
              <w:rPr>
                <w:rFonts w:cstheme="minorHAnsi"/>
                <w:sz w:val="16"/>
                <w:szCs w:val="16"/>
              </w:rPr>
            </w:pPr>
            <w:r w:rsidRPr="008E0E40">
              <w:rPr>
                <w:rFonts w:cstheme="minorHAnsi"/>
                <w:sz w:val="16"/>
                <w:szCs w:val="16"/>
              </w:rPr>
              <w:t>Germany</w:t>
            </w:r>
          </w:p>
        </w:tc>
        <w:tc>
          <w:tcPr>
            <w:tcW w:w="1088" w:type="dxa"/>
          </w:tcPr>
          <w:p w14:paraId="29C699A0" w14:textId="77777777" w:rsidR="00722318" w:rsidRPr="008E0E40" w:rsidRDefault="00722318" w:rsidP="007D49C4">
            <w:pPr>
              <w:rPr>
                <w:rFonts w:cstheme="minorHAnsi"/>
                <w:sz w:val="16"/>
                <w:szCs w:val="16"/>
              </w:rPr>
            </w:pPr>
            <w:r>
              <w:rPr>
                <w:rFonts w:cstheme="minorHAnsi"/>
                <w:sz w:val="16"/>
                <w:szCs w:val="16"/>
              </w:rPr>
              <w:t>16-&gt;64</w:t>
            </w:r>
          </w:p>
        </w:tc>
        <w:tc>
          <w:tcPr>
            <w:tcW w:w="1039" w:type="dxa"/>
          </w:tcPr>
          <w:p w14:paraId="4300619F" w14:textId="77777777" w:rsidR="00722318" w:rsidRPr="008E0E40" w:rsidRDefault="00722318" w:rsidP="007D49C4">
            <w:pPr>
              <w:rPr>
                <w:rFonts w:cstheme="minorHAnsi"/>
                <w:sz w:val="16"/>
                <w:szCs w:val="16"/>
              </w:rPr>
            </w:pPr>
            <w:r>
              <w:rPr>
                <w:rFonts w:cstheme="minorHAnsi"/>
                <w:sz w:val="16"/>
                <w:szCs w:val="16"/>
              </w:rPr>
              <w:t xml:space="preserve">Community dwelling adults? </w:t>
            </w:r>
          </w:p>
        </w:tc>
        <w:tc>
          <w:tcPr>
            <w:tcW w:w="567" w:type="dxa"/>
          </w:tcPr>
          <w:p w14:paraId="00ADEA15"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2AF9C886" w14:textId="77777777" w:rsidR="00722318" w:rsidRPr="008E0E40" w:rsidRDefault="00722318" w:rsidP="007D49C4">
            <w:pPr>
              <w:rPr>
                <w:rFonts w:cstheme="minorHAnsi"/>
                <w:sz w:val="16"/>
                <w:szCs w:val="16"/>
              </w:rPr>
            </w:pPr>
            <w:r>
              <w:rPr>
                <w:rFonts w:cstheme="minorHAnsi"/>
                <w:sz w:val="16"/>
                <w:szCs w:val="16"/>
              </w:rPr>
              <w:t>Determine whether the traditional assumption of decreasing sports activity with increasing age is still appropriate</w:t>
            </w:r>
          </w:p>
        </w:tc>
        <w:tc>
          <w:tcPr>
            <w:tcW w:w="850" w:type="dxa"/>
          </w:tcPr>
          <w:p w14:paraId="4B8E8C8E" w14:textId="77777777" w:rsidR="00722318" w:rsidRDefault="00722318" w:rsidP="007D49C4">
            <w:pPr>
              <w:rPr>
                <w:rFonts w:cstheme="minorHAnsi"/>
                <w:sz w:val="16"/>
                <w:szCs w:val="16"/>
              </w:rPr>
            </w:pPr>
            <w:r>
              <w:rPr>
                <w:rFonts w:cstheme="minorHAnsi"/>
                <w:sz w:val="16"/>
                <w:szCs w:val="16"/>
              </w:rPr>
              <w:t>PA &amp; sport</w:t>
            </w:r>
          </w:p>
        </w:tc>
        <w:tc>
          <w:tcPr>
            <w:tcW w:w="850" w:type="dxa"/>
          </w:tcPr>
          <w:p w14:paraId="36B2FAB1" w14:textId="77777777" w:rsidR="00722318" w:rsidRPr="008E0E40" w:rsidRDefault="00722318" w:rsidP="007D49C4">
            <w:pPr>
              <w:rPr>
                <w:rFonts w:cstheme="minorHAnsi"/>
                <w:sz w:val="16"/>
                <w:szCs w:val="16"/>
              </w:rPr>
            </w:pPr>
            <w:r>
              <w:rPr>
                <w:rFonts w:cstheme="minorHAnsi"/>
                <w:sz w:val="16"/>
                <w:szCs w:val="16"/>
              </w:rPr>
              <w:t>General sport activities</w:t>
            </w:r>
          </w:p>
        </w:tc>
        <w:tc>
          <w:tcPr>
            <w:tcW w:w="1000" w:type="dxa"/>
          </w:tcPr>
          <w:p w14:paraId="0B482508" w14:textId="77777777" w:rsidR="00722318" w:rsidRPr="008E0E40" w:rsidRDefault="00722318" w:rsidP="007D49C4">
            <w:pPr>
              <w:rPr>
                <w:rFonts w:cstheme="minorHAnsi"/>
                <w:sz w:val="16"/>
                <w:szCs w:val="16"/>
              </w:rPr>
            </w:pPr>
          </w:p>
        </w:tc>
        <w:tc>
          <w:tcPr>
            <w:tcW w:w="2686" w:type="dxa"/>
          </w:tcPr>
          <w:p w14:paraId="69C15761" w14:textId="77777777" w:rsidR="00722318" w:rsidRPr="008E0E40" w:rsidRDefault="00722318" w:rsidP="007D49C4">
            <w:pPr>
              <w:rPr>
                <w:rFonts w:cstheme="minorHAnsi"/>
                <w:sz w:val="16"/>
                <w:szCs w:val="16"/>
              </w:rPr>
            </w:pPr>
            <w:r>
              <w:rPr>
                <w:rFonts w:cstheme="minorHAnsi"/>
                <w:sz w:val="16"/>
                <w:szCs w:val="16"/>
              </w:rPr>
              <w:t>I</w:t>
            </w:r>
            <w:r w:rsidRPr="007838A6">
              <w:rPr>
                <w:rFonts w:cstheme="minorHAnsi"/>
                <w:sz w:val="16"/>
                <w:szCs w:val="16"/>
              </w:rPr>
              <w:t xml:space="preserve">n cross sectional analyses, sport participation was lower in older age groups. </w:t>
            </w:r>
            <w:r>
              <w:rPr>
                <w:rFonts w:cstheme="minorHAnsi"/>
                <w:sz w:val="16"/>
                <w:szCs w:val="16"/>
              </w:rPr>
              <w:t xml:space="preserve">However longitudinally participation decreases with age for men </w:t>
            </w:r>
            <w:r w:rsidRPr="008E0E40">
              <w:rPr>
                <w:rFonts w:cstheme="minorHAnsi"/>
                <w:sz w:val="16"/>
                <w:szCs w:val="16"/>
              </w:rPr>
              <w:t>but not women</w:t>
            </w:r>
          </w:p>
        </w:tc>
        <w:tc>
          <w:tcPr>
            <w:tcW w:w="992" w:type="dxa"/>
          </w:tcPr>
          <w:p w14:paraId="39421C46" w14:textId="77777777" w:rsidR="00722318" w:rsidRPr="008E0E40" w:rsidRDefault="00722318" w:rsidP="007D49C4">
            <w:pPr>
              <w:rPr>
                <w:rFonts w:cstheme="minorHAnsi"/>
                <w:sz w:val="16"/>
                <w:szCs w:val="16"/>
              </w:rPr>
            </w:pPr>
            <w:r>
              <w:rPr>
                <w:rFonts w:cstheme="minorHAnsi"/>
                <w:sz w:val="16"/>
                <w:szCs w:val="16"/>
              </w:rPr>
              <w:t>0.65</w:t>
            </w:r>
          </w:p>
        </w:tc>
      </w:tr>
      <w:tr w:rsidR="00722318" w:rsidRPr="008E0E40" w14:paraId="08D95197" w14:textId="77777777" w:rsidTr="006863B1">
        <w:tc>
          <w:tcPr>
            <w:tcW w:w="675" w:type="dxa"/>
          </w:tcPr>
          <w:p w14:paraId="10FE8084" w14:textId="77777777" w:rsidR="00722318" w:rsidRPr="008E0E40" w:rsidRDefault="00722318" w:rsidP="007D49C4">
            <w:pPr>
              <w:rPr>
                <w:rFonts w:cstheme="minorHAnsi"/>
                <w:sz w:val="16"/>
                <w:szCs w:val="16"/>
              </w:rPr>
            </w:pPr>
            <w:r>
              <w:rPr>
                <w:rFonts w:cstheme="minorHAnsi"/>
                <w:noProof/>
                <w:sz w:val="16"/>
                <w:szCs w:val="16"/>
              </w:rPr>
              <w:t>[59]</w:t>
            </w:r>
            <w:r>
              <w:rPr>
                <w:rFonts w:cstheme="minorHAnsi"/>
                <w:sz w:val="16"/>
                <w:szCs w:val="16"/>
              </w:rPr>
              <w:t xml:space="preserve"> (2013)</w:t>
            </w:r>
          </w:p>
        </w:tc>
        <w:tc>
          <w:tcPr>
            <w:tcW w:w="709" w:type="dxa"/>
          </w:tcPr>
          <w:p w14:paraId="0E9513B5" w14:textId="77777777" w:rsidR="00722318" w:rsidRPr="008E0E40" w:rsidRDefault="00722318" w:rsidP="007D49C4">
            <w:pPr>
              <w:rPr>
                <w:rFonts w:cstheme="minorHAnsi"/>
                <w:sz w:val="16"/>
                <w:szCs w:val="16"/>
              </w:rPr>
            </w:pPr>
            <w:r>
              <w:rPr>
                <w:rFonts w:cstheme="minorHAnsi"/>
                <w:sz w:val="16"/>
                <w:szCs w:val="16"/>
              </w:rPr>
              <w:t>Quant</w:t>
            </w:r>
          </w:p>
        </w:tc>
        <w:tc>
          <w:tcPr>
            <w:tcW w:w="851" w:type="dxa"/>
          </w:tcPr>
          <w:p w14:paraId="0821D2BC" w14:textId="77777777" w:rsidR="00722318" w:rsidRPr="008E0E40" w:rsidRDefault="00722318" w:rsidP="007D49C4">
            <w:pPr>
              <w:rPr>
                <w:rFonts w:cstheme="minorHAnsi"/>
                <w:sz w:val="16"/>
                <w:szCs w:val="16"/>
              </w:rPr>
            </w:pPr>
            <w:r>
              <w:rPr>
                <w:rFonts w:cstheme="minorHAnsi"/>
                <w:sz w:val="16"/>
                <w:szCs w:val="16"/>
              </w:rPr>
              <w:t xml:space="preserve">Cross </w:t>
            </w:r>
          </w:p>
        </w:tc>
        <w:tc>
          <w:tcPr>
            <w:tcW w:w="992" w:type="dxa"/>
          </w:tcPr>
          <w:p w14:paraId="149E30D2" w14:textId="77777777" w:rsidR="00722318" w:rsidRPr="008E0E40" w:rsidRDefault="00722318" w:rsidP="007D49C4">
            <w:pPr>
              <w:rPr>
                <w:rFonts w:cstheme="minorHAnsi"/>
                <w:sz w:val="16"/>
                <w:szCs w:val="16"/>
              </w:rPr>
            </w:pPr>
            <w:r>
              <w:rPr>
                <w:rFonts w:cstheme="minorHAnsi"/>
                <w:sz w:val="16"/>
                <w:szCs w:val="16"/>
              </w:rPr>
              <w:t>4,199</w:t>
            </w:r>
          </w:p>
        </w:tc>
        <w:tc>
          <w:tcPr>
            <w:tcW w:w="850" w:type="dxa"/>
          </w:tcPr>
          <w:p w14:paraId="13C39673" w14:textId="77777777" w:rsidR="00722318" w:rsidRPr="008E0E40" w:rsidRDefault="00722318" w:rsidP="007D49C4">
            <w:pPr>
              <w:rPr>
                <w:rFonts w:cstheme="minorHAnsi"/>
                <w:sz w:val="16"/>
                <w:szCs w:val="16"/>
              </w:rPr>
            </w:pPr>
            <w:r>
              <w:rPr>
                <w:rFonts w:cstheme="minorHAnsi"/>
                <w:sz w:val="16"/>
                <w:szCs w:val="16"/>
              </w:rPr>
              <w:t>The Netherlands</w:t>
            </w:r>
          </w:p>
        </w:tc>
        <w:tc>
          <w:tcPr>
            <w:tcW w:w="1088" w:type="dxa"/>
          </w:tcPr>
          <w:p w14:paraId="516F690E" w14:textId="77777777" w:rsidR="00722318" w:rsidRPr="008E0E40" w:rsidRDefault="00722318" w:rsidP="007D49C4">
            <w:pPr>
              <w:rPr>
                <w:rFonts w:cstheme="minorHAnsi"/>
                <w:sz w:val="16"/>
                <w:szCs w:val="16"/>
              </w:rPr>
            </w:pPr>
            <w:r>
              <w:rPr>
                <w:rFonts w:cstheme="minorHAnsi"/>
                <w:sz w:val="16"/>
                <w:szCs w:val="16"/>
              </w:rPr>
              <w:t>58-67</w:t>
            </w:r>
          </w:p>
        </w:tc>
        <w:tc>
          <w:tcPr>
            <w:tcW w:w="1039" w:type="dxa"/>
          </w:tcPr>
          <w:p w14:paraId="3A1E2F87" w14:textId="77777777" w:rsidR="00722318" w:rsidRPr="008E0E40" w:rsidRDefault="00722318" w:rsidP="007D49C4">
            <w:pPr>
              <w:rPr>
                <w:rFonts w:cstheme="minorHAnsi"/>
                <w:sz w:val="16"/>
                <w:szCs w:val="16"/>
              </w:rPr>
            </w:pPr>
            <w:r>
              <w:rPr>
                <w:rFonts w:cstheme="minorHAnsi"/>
                <w:sz w:val="16"/>
                <w:szCs w:val="16"/>
              </w:rPr>
              <w:t>Retired older adults</w:t>
            </w:r>
          </w:p>
        </w:tc>
        <w:tc>
          <w:tcPr>
            <w:tcW w:w="567" w:type="dxa"/>
          </w:tcPr>
          <w:p w14:paraId="33122808"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5A969A83" w14:textId="77777777" w:rsidR="00722318" w:rsidRPr="008E0E40" w:rsidRDefault="00722318" w:rsidP="007D49C4">
            <w:pPr>
              <w:rPr>
                <w:rFonts w:cstheme="minorHAnsi"/>
                <w:sz w:val="16"/>
                <w:szCs w:val="16"/>
              </w:rPr>
            </w:pPr>
            <w:r>
              <w:rPr>
                <w:rFonts w:cstheme="minorHAnsi"/>
                <w:sz w:val="16"/>
                <w:szCs w:val="16"/>
              </w:rPr>
              <w:t>Investigate the trend in sport participation among retirees between 1983 and 2007</w:t>
            </w:r>
          </w:p>
        </w:tc>
        <w:tc>
          <w:tcPr>
            <w:tcW w:w="850" w:type="dxa"/>
          </w:tcPr>
          <w:p w14:paraId="5EB28B19" w14:textId="77777777" w:rsidR="00722318" w:rsidRDefault="00722318" w:rsidP="007D49C4">
            <w:pPr>
              <w:rPr>
                <w:rFonts w:cstheme="minorHAnsi"/>
                <w:sz w:val="16"/>
                <w:szCs w:val="16"/>
              </w:rPr>
            </w:pPr>
            <w:r w:rsidRPr="002427C9">
              <w:rPr>
                <w:rFonts w:cstheme="minorHAnsi"/>
                <w:sz w:val="16"/>
                <w:szCs w:val="16"/>
              </w:rPr>
              <w:t>PA &amp; sport</w:t>
            </w:r>
          </w:p>
        </w:tc>
        <w:tc>
          <w:tcPr>
            <w:tcW w:w="850" w:type="dxa"/>
          </w:tcPr>
          <w:p w14:paraId="028F336C" w14:textId="77777777" w:rsidR="00722318" w:rsidRPr="008E0E40" w:rsidRDefault="00722318" w:rsidP="007D49C4">
            <w:pPr>
              <w:rPr>
                <w:rFonts w:cstheme="minorHAnsi"/>
                <w:sz w:val="16"/>
                <w:szCs w:val="16"/>
              </w:rPr>
            </w:pPr>
            <w:r>
              <w:rPr>
                <w:rFonts w:cstheme="minorHAnsi"/>
                <w:sz w:val="16"/>
                <w:szCs w:val="16"/>
              </w:rPr>
              <w:t>General sports</w:t>
            </w:r>
          </w:p>
        </w:tc>
        <w:tc>
          <w:tcPr>
            <w:tcW w:w="1000" w:type="dxa"/>
          </w:tcPr>
          <w:p w14:paraId="4AB47AF1" w14:textId="77777777" w:rsidR="00722318" w:rsidRPr="008E0E40" w:rsidRDefault="00722318" w:rsidP="007D49C4">
            <w:pPr>
              <w:rPr>
                <w:rFonts w:cstheme="minorHAnsi"/>
                <w:sz w:val="16"/>
                <w:szCs w:val="16"/>
              </w:rPr>
            </w:pPr>
          </w:p>
        </w:tc>
        <w:tc>
          <w:tcPr>
            <w:tcW w:w="2686" w:type="dxa"/>
          </w:tcPr>
          <w:p w14:paraId="08DD5F0D" w14:textId="77777777" w:rsidR="00722318" w:rsidRDefault="00722318" w:rsidP="007D49C4">
            <w:pPr>
              <w:rPr>
                <w:rFonts w:cstheme="minorHAnsi"/>
                <w:sz w:val="16"/>
                <w:szCs w:val="16"/>
              </w:rPr>
            </w:pPr>
            <w:r w:rsidRPr="008E0E40">
              <w:rPr>
                <w:rFonts w:cstheme="minorHAnsi"/>
                <w:sz w:val="16"/>
                <w:szCs w:val="16"/>
              </w:rPr>
              <w:t>Successive cohorts of retirees are increasingly likely to participate in sport</w:t>
            </w:r>
            <w:r>
              <w:rPr>
                <w:rFonts w:cstheme="minorHAnsi"/>
                <w:sz w:val="16"/>
                <w:szCs w:val="16"/>
              </w:rPr>
              <w:t xml:space="preserve"> compared to pre-1983</w:t>
            </w:r>
          </w:p>
          <w:p w14:paraId="2F9424A1" w14:textId="77777777" w:rsidR="00722318" w:rsidRPr="008E0E40" w:rsidRDefault="00722318" w:rsidP="007D49C4">
            <w:pPr>
              <w:rPr>
                <w:rFonts w:cstheme="minorHAnsi"/>
                <w:sz w:val="16"/>
                <w:szCs w:val="16"/>
              </w:rPr>
            </w:pPr>
            <w:r w:rsidRPr="008E0E40">
              <w:rPr>
                <w:rFonts w:cstheme="minorHAnsi"/>
                <w:sz w:val="16"/>
                <w:szCs w:val="16"/>
              </w:rPr>
              <w:t>Level of education can positively affect sport participation in later life</w:t>
            </w:r>
            <w:r>
              <w:rPr>
                <w:rFonts w:cstheme="minorHAnsi"/>
                <w:sz w:val="16"/>
                <w:szCs w:val="16"/>
              </w:rPr>
              <w:t>, however p</w:t>
            </w:r>
            <w:r w:rsidRPr="008E0E40">
              <w:rPr>
                <w:rFonts w:cstheme="minorHAnsi"/>
                <w:sz w:val="16"/>
                <w:szCs w:val="16"/>
              </w:rPr>
              <w:t>hysical limitations can negatively affect sport participation in later life</w:t>
            </w:r>
          </w:p>
        </w:tc>
        <w:tc>
          <w:tcPr>
            <w:tcW w:w="992" w:type="dxa"/>
          </w:tcPr>
          <w:p w14:paraId="614E0316" w14:textId="77777777" w:rsidR="00722318" w:rsidRPr="008E0E40" w:rsidRDefault="00722318" w:rsidP="007D49C4">
            <w:pPr>
              <w:rPr>
                <w:rFonts w:cstheme="minorHAnsi"/>
                <w:sz w:val="16"/>
                <w:szCs w:val="16"/>
              </w:rPr>
            </w:pPr>
            <w:r>
              <w:rPr>
                <w:rFonts w:cstheme="minorHAnsi"/>
                <w:sz w:val="16"/>
                <w:szCs w:val="16"/>
              </w:rPr>
              <w:t>0.9</w:t>
            </w:r>
          </w:p>
        </w:tc>
      </w:tr>
      <w:tr w:rsidR="00722318" w:rsidRPr="008E0E40" w14:paraId="46E4A52F" w14:textId="77777777" w:rsidTr="006863B1">
        <w:tc>
          <w:tcPr>
            <w:tcW w:w="675" w:type="dxa"/>
          </w:tcPr>
          <w:p w14:paraId="141BC53B" w14:textId="77777777" w:rsidR="00722318" w:rsidRPr="008E0E40" w:rsidRDefault="00722318" w:rsidP="007D49C4">
            <w:pPr>
              <w:rPr>
                <w:rFonts w:cstheme="minorHAnsi"/>
                <w:sz w:val="16"/>
                <w:szCs w:val="16"/>
              </w:rPr>
            </w:pPr>
            <w:r>
              <w:rPr>
                <w:rFonts w:cstheme="minorHAnsi"/>
                <w:noProof/>
                <w:sz w:val="16"/>
                <w:szCs w:val="16"/>
              </w:rPr>
              <w:t>[57]</w:t>
            </w:r>
            <w:r>
              <w:rPr>
                <w:rFonts w:cstheme="minorHAnsi"/>
                <w:sz w:val="16"/>
                <w:szCs w:val="16"/>
              </w:rPr>
              <w:t xml:space="preserve"> (2011)</w:t>
            </w:r>
          </w:p>
        </w:tc>
        <w:tc>
          <w:tcPr>
            <w:tcW w:w="709" w:type="dxa"/>
          </w:tcPr>
          <w:p w14:paraId="086A24D4" w14:textId="77777777" w:rsidR="00722318" w:rsidRPr="008E0E40" w:rsidRDefault="00722318" w:rsidP="007D49C4">
            <w:pPr>
              <w:rPr>
                <w:rFonts w:cstheme="minorHAnsi"/>
                <w:sz w:val="16"/>
                <w:szCs w:val="16"/>
              </w:rPr>
            </w:pPr>
            <w:r>
              <w:rPr>
                <w:rFonts w:cstheme="minorHAnsi"/>
                <w:sz w:val="16"/>
                <w:szCs w:val="16"/>
              </w:rPr>
              <w:t>Quant</w:t>
            </w:r>
          </w:p>
        </w:tc>
        <w:tc>
          <w:tcPr>
            <w:tcW w:w="851" w:type="dxa"/>
          </w:tcPr>
          <w:p w14:paraId="6B139BED" w14:textId="77777777" w:rsidR="00722318" w:rsidRPr="008E0E40" w:rsidRDefault="00722318" w:rsidP="007D49C4">
            <w:pPr>
              <w:rPr>
                <w:rFonts w:cstheme="minorHAnsi"/>
                <w:sz w:val="16"/>
                <w:szCs w:val="16"/>
              </w:rPr>
            </w:pPr>
            <w:r>
              <w:rPr>
                <w:rFonts w:cstheme="minorHAnsi"/>
                <w:sz w:val="16"/>
                <w:szCs w:val="16"/>
              </w:rPr>
              <w:t>Cross</w:t>
            </w:r>
          </w:p>
        </w:tc>
        <w:tc>
          <w:tcPr>
            <w:tcW w:w="992" w:type="dxa"/>
          </w:tcPr>
          <w:p w14:paraId="6A51B4CD" w14:textId="77777777" w:rsidR="00722318" w:rsidRPr="008E0E40" w:rsidRDefault="00722318" w:rsidP="007D49C4">
            <w:pPr>
              <w:rPr>
                <w:rFonts w:cstheme="minorHAnsi"/>
                <w:sz w:val="16"/>
                <w:szCs w:val="16"/>
              </w:rPr>
            </w:pPr>
            <w:r>
              <w:rPr>
                <w:rFonts w:cstheme="minorHAnsi"/>
                <w:sz w:val="16"/>
                <w:szCs w:val="16"/>
              </w:rPr>
              <w:t>1,739</w:t>
            </w:r>
          </w:p>
        </w:tc>
        <w:tc>
          <w:tcPr>
            <w:tcW w:w="850" w:type="dxa"/>
          </w:tcPr>
          <w:p w14:paraId="5B921747" w14:textId="77777777" w:rsidR="00722318" w:rsidRPr="008E0E40" w:rsidRDefault="00722318" w:rsidP="007D49C4">
            <w:pPr>
              <w:rPr>
                <w:rFonts w:cstheme="minorHAnsi"/>
                <w:sz w:val="16"/>
                <w:szCs w:val="16"/>
              </w:rPr>
            </w:pPr>
            <w:r>
              <w:rPr>
                <w:rFonts w:cstheme="minorHAnsi"/>
                <w:sz w:val="16"/>
                <w:szCs w:val="16"/>
              </w:rPr>
              <w:t>Germany</w:t>
            </w:r>
          </w:p>
        </w:tc>
        <w:tc>
          <w:tcPr>
            <w:tcW w:w="1088" w:type="dxa"/>
          </w:tcPr>
          <w:p w14:paraId="0E93F3D6" w14:textId="77777777" w:rsidR="00722318" w:rsidRPr="008E0E40" w:rsidRDefault="00722318" w:rsidP="007D49C4">
            <w:pPr>
              <w:rPr>
                <w:rFonts w:cstheme="minorHAnsi"/>
                <w:sz w:val="16"/>
                <w:szCs w:val="16"/>
              </w:rPr>
            </w:pPr>
            <w:r>
              <w:rPr>
                <w:rFonts w:cstheme="minorHAnsi"/>
                <w:sz w:val="16"/>
                <w:szCs w:val="16"/>
              </w:rPr>
              <w:t>50+</w:t>
            </w:r>
          </w:p>
        </w:tc>
        <w:tc>
          <w:tcPr>
            <w:tcW w:w="1039" w:type="dxa"/>
          </w:tcPr>
          <w:p w14:paraId="5CFE0194" w14:textId="77777777" w:rsidR="00722318" w:rsidRPr="008E0E40" w:rsidRDefault="00722318" w:rsidP="007D49C4">
            <w:pPr>
              <w:rPr>
                <w:rFonts w:cstheme="minorHAnsi"/>
                <w:sz w:val="16"/>
                <w:szCs w:val="16"/>
              </w:rPr>
            </w:pPr>
            <w:r w:rsidRPr="007D2744">
              <w:rPr>
                <w:rFonts w:cstheme="minorHAnsi"/>
                <w:sz w:val="16"/>
                <w:szCs w:val="16"/>
              </w:rPr>
              <w:t>Community dwelling adults</w:t>
            </w:r>
          </w:p>
        </w:tc>
        <w:tc>
          <w:tcPr>
            <w:tcW w:w="567" w:type="dxa"/>
          </w:tcPr>
          <w:p w14:paraId="178F6462"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730AC05E" w14:textId="77777777" w:rsidR="00722318" w:rsidRPr="008E0E40" w:rsidRDefault="00722318" w:rsidP="007D49C4">
            <w:pPr>
              <w:rPr>
                <w:rFonts w:cstheme="minorHAnsi"/>
                <w:sz w:val="16"/>
                <w:szCs w:val="16"/>
              </w:rPr>
            </w:pPr>
            <w:r>
              <w:rPr>
                <w:rFonts w:cstheme="minorHAnsi"/>
                <w:sz w:val="16"/>
                <w:szCs w:val="16"/>
              </w:rPr>
              <w:t>Describe sport participation across the life course, and to what extent people’s previous experience of sport influences the decision to enter, return or exit participation in sport</w:t>
            </w:r>
          </w:p>
        </w:tc>
        <w:tc>
          <w:tcPr>
            <w:tcW w:w="850" w:type="dxa"/>
          </w:tcPr>
          <w:p w14:paraId="7E82BBE6" w14:textId="77777777" w:rsidR="00722318" w:rsidRDefault="00722318" w:rsidP="007D49C4">
            <w:pPr>
              <w:rPr>
                <w:rFonts w:cstheme="minorHAnsi"/>
                <w:sz w:val="16"/>
                <w:szCs w:val="16"/>
              </w:rPr>
            </w:pPr>
            <w:r>
              <w:rPr>
                <w:rFonts w:cstheme="minorHAnsi"/>
                <w:sz w:val="16"/>
                <w:szCs w:val="16"/>
              </w:rPr>
              <w:t>Sport</w:t>
            </w:r>
          </w:p>
        </w:tc>
        <w:tc>
          <w:tcPr>
            <w:tcW w:w="850" w:type="dxa"/>
          </w:tcPr>
          <w:p w14:paraId="786F5A2A" w14:textId="77777777" w:rsidR="00722318" w:rsidRPr="008E0E40" w:rsidRDefault="00722318" w:rsidP="007D49C4">
            <w:pPr>
              <w:rPr>
                <w:rFonts w:cstheme="minorHAnsi"/>
                <w:sz w:val="16"/>
                <w:szCs w:val="16"/>
              </w:rPr>
            </w:pPr>
            <w:r>
              <w:rPr>
                <w:rFonts w:cstheme="minorHAnsi"/>
                <w:sz w:val="16"/>
                <w:szCs w:val="16"/>
              </w:rPr>
              <w:t>General sports</w:t>
            </w:r>
          </w:p>
        </w:tc>
        <w:tc>
          <w:tcPr>
            <w:tcW w:w="1000" w:type="dxa"/>
          </w:tcPr>
          <w:p w14:paraId="62E307F3" w14:textId="77777777" w:rsidR="00722318" w:rsidRPr="008E0E40" w:rsidRDefault="00722318" w:rsidP="007D49C4">
            <w:pPr>
              <w:rPr>
                <w:rFonts w:cstheme="minorHAnsi"/>
                <w:sz w:val="16"/>
                <w:szCs w:val="16"/>
              </w:rPr>
            </w:pPr>
            <w:r>
              <w:rPr>
                <w:rFonts w:cstheme="minorHAnsi"/>
                <w:sz w:val="16"/>
                <w:szCs w:val="16"/>
              </w:rPr>
              <w:t>Lifecourse approach</w:t>
            </w:r>
          </w:p>
        </w:tc>
        <w:tc>
          <w:tcPr>
            <w:tcW w:w="2686" w:type="dxa"/>
          </w:tcPr>
          <w:p w14:paraId="3AB4D782" w14:textId="77777777" w:rsidR="00722318" w:rsidRPr="008E0E40" w:rsidRDefault="00722318" w:rsidP="007D49C4">
            <w:pPr>
              <w:rPr>
                <w:rFonts w:cstheme="minorHAnsi"/>
                <w:sz w:val="16"/>
                <w:szCs w:val="16"/>
              </w:rPr>
            </w:pPr>
            <w:r w:rsidRPr="008E0E40">
              <w:rPr>
                <w:rFonts w:cstheme="minorHAnsi"/>
                <w:sz w:val="16"/>
                <w:szCs w:val="16"/>
              </w:rPr>
              <w:t>The longer a participant engaged in sport, the less likely drop out occurred</w:t>
            </w:r>
            <w:r>
              <w:rPr>
                <w:rFonts w:cstheme="minorHAnsi"/>
                <w:sz w:val="16"/>
                <w:szCs w:val="16"/>
              </w:rPr>
              <w:t xml:space="preserve">. </w:t>
            </w:r>
            <w:r w:rsidRPr="008E0E40">
              <w:rPr>
                <w:rFonts w:cstheme="minorHAnsi"/>
                <w:sz w:val="16"/>
                <w:szCs w:val="16"/>
              </w:rPr>
              <w:t>If participants started sport before the age of 30, they were more likely to leave it in the following 10-15 years than those who began playing sport at an older age</w:t>
            </w:r>
            <w:r>
              <w:rPr>
                <w:rFonts w:cstheme="minorHAnsi"/>
                <w:sz w:val="16"/>
                <w:szCs w:val="16"/>
              </w:rPr>
              <w:t xml:space="preserve">. </w:t>
            </w:r>
            <w:r w:rsidRPr="008E0E40">
              <w:rPr>
                <w:rFonts w:cstheme="minorHAnsi"/>
                <w:sz w:val="16"/>
                <w:szCs w:val="16"/>
              </w:rPr>
              <w:t>Women are more likely to start playing sport in later life than men</w:t>
            </w:r>
            <w:r>
              <w:rPr>
                <w:rFonts w:cstheme="minorHAnsi"/>
                <w:sz w:val="16"/>
                <w:szCs w:val="16"/>
              </w:rPr>
              <w:t xml:space="preserve">. The timing of the introduction of sport policy seems to have a stronger </w:t>
            </w:r>
            <w:r w:rsidRPr="008E0E40">
              <w:rPr>
                <w:rFonts w:cstheme="minorHAnsi"/>
                <w:sz w:val="16"/>
                <w:szCs w:val="16"/>
              </w:rPr>
              <w:t>effect on participation</w:t>
            </w:r>
            <w:r>
              <w:rPr>
                <w:rFonts w:cstheme="minorHAnsi"/>
                <w:sz w:val="16"/>
                <w:szCs w:val="16"/>
              </w:rPr>
              <w:t xml:space="preserve"> for those who had reached no older than middle adulthood at the time it was introduced</w:t>
            </w:r>
            <w:r w:rsidRPr="008E0E40">
              <w:rPr>
                <w:rFonts w:cstheme="minorHAnsi"/>
                <w:sz w:val="16"/>
                <w:szCs w:val="16"/>
              </w:rPr>
              <w:t xml:space="preserve"> than prior history in sport</w:t>
            </w:r>
          </w:p>
        </w:tc>
        <w:tc>
          <w:tcPr>
            <w:tcW w:w="992" w:type="dxa"/>
          </w:tcPr>
          <w:p w14:paraId="46BC7516" w14:textId="77777777" w:rsidR="00722318" w:rsidRPr="008E0E40" w:rsidRDefault="00722318" w:rsidP="007D49C4">
            <w:pPr>
              <w:rPr>
                <w:rFonts w:cstheme="minorHAnsi"/>
                <w:sz w:val="16"/>
                <w:szCs w:val="16"/>
              </w:rPr>
            </w:pPr>
            <w:r>
              <w:rPr>
                <w:rFonts w:cstheme="minorHAnsi"/>
                <w:sz w:val="16"/>
                <w:szCs w:val="16"/>
              </w:rPr>
              <w:t>0.77</w:t>
            </w:r>
          </w:p>
        </w:tc>
      </w:tr>
      <w:tr w:rsidR="00722318" w:rsidRPr="008E0E40" w14:paraId="27E63993" w14:textId="77777777" w:rsidTr="006863B1">
        <w:tc>
          <w:tcPr>
            <w:tcW w:w="675" w:type="dxa"/>
          </w:tcPr>
          <w:p w14:paraId="4CA1CDE5" w14:textId="77777777" w:rsidR="00722318" w:rsidRPr="008E0E40" w:rsidRDefault="00722318" w:rsidP="007D49C4">
            <w:pPr>
              <w:rPr>
                <w:rFonts w:cstheme="minorHAnsi"/>
                <w:sz w:val="16"/>
                <w:szCs w:val="16"/>
              </w:rPr>
            </w:pPr>
            <w:r>
              <w:rPr>
                <w:rFonts w:cstheme="minorHAnsi"/>
                <w:noProof/>
                <w:sz w:val="16"/>
                <w:szCs w:val="16"/>
              </w:rPr>
              <w:lastRenderedPageBreak/>
              <w:t>[58]</w:t>
            </w:r>
            <w:r>
              <w:rPr>
                <w:rFonts w:cstheme="minorHAnsi"/>
                <w:sz w:val="16"/>
                <w:szCs w:val="16"/>
              </w:rPr>
              <w:t xml:space="preserve"> (1994)</w:t>
            </w:r>
          </w:p>
        </w:tc>
        <w:tc>
          <w:tcPr>
            <w:tcW w:w="709" w:type="dxa"/>
          </w:tcPr>
          <w:p w14:paraId="7664B184" w14:textId="77777777" w:rsidR="00722318" w:rsidRPr="008E0E40" w:rsidRDefault="00722318" w:rsidP="007D49C4">
            <w:pPr>
              <w:rPr>
                <w:rFonts w:cstheme="minorHAnsi"/>
                <w:sz w:val="16"/>
                <w:szCs w:val="16"/>
              </w:rPr>
            </w:pPr>
            <w:r>
              <w:rPr>
                <w:rFonts w:cstheme="minorHAnsi"/>
                <w:sz w:val="16"/>
                <w:szCs w:val="16"/>
              </w:rPr>
              <w:t>Quant</w:t>
            </w:r>
          </w:p>
        </w:tc>
        <w:tc>
          <w:tcPr>
            <w:tcW w:w="851" w:type="dxa"/>
          </w:tcPr>
          <w:p w14:paraId="0FFB014D" w14:textId="77777777" w:rsidR="00722318" w:rsidRPr="008E0E40" w:rsidRDefault="00722318" w:rsidP="007D49C4">
            <w:pPr>
              <w:rPr>
                <w:rFonts w:cstheme="minorHAnsi"/>
                <w:sz w:val="16"/>
                <w:szCs w:val="16"/>
              </w:rPr>
            </w:pPr>
            <w:r>
              <w:rPr>
                <w:rFonts w:cstheme="minorHAnsi"/>
                <w:sz w:val="16"/>
                <w:szCs w:val="16"/>
              </w:rPr>
              <w:t>Cross</w:t>
            </w:r>
          </w:p>
        </w:tc>
        <w:tc>
          <w:tcPr>
            <w:tcW w:w="992" w:type="dxa"/>
          </w:tcPr>
          <w:p w14:paraId="2B6DB3A0" w14:textId="77777777" w:rsidR="00722318" w:rsidRPr="008E0E40" w:rsidRDefault="00722318" w:rsidP="007D49C4">
            <w:pPr>
              <w:rPr>
                <w:rFonts w:cstheme="minorHAnsi"/>
                <w:sz w:val="16"/>
                <w:szCs w:val="16"/>
              </w:rPr>
            </w:pPr>
            <w:r>
              <w:rPr>
                <w:rFonts w:cstheme="minorHAnsi"/>
                <w:sz w:val="16"/>
                <w:szCs w:val="16"/>
              </w:rPr>
              <w:t>439</w:t>
            </w:r>
          </w:p>
        </w:tc>
        <w:tc>
          <w:tcPr>
            <w:tcW w:w="850" w:type="dxa"/>
          </w:tcPr>
          <w:p w14:paraId="2A90D3FF" w14:textId="77777777" w:rsidR="00722318" w:rsidRPr="008E0E40" w:rsidRDefault="00722318" w:rsidP="007D49C4">
            <w:pPr>
              <w:rPr>
                <w:rFonts w:cstheme="minorHAnsi"/>
                <w:sz w:val="16"/>
                <w:szCs w:val="16"/>
              </w:rPr>
            </w:pPr>
            <w:r>
              <w:rPr>
                <w:rFonts w:cstheme="minorHAnsi"/>
                <w:sz w:val="16"/>
                <w:szCs w:val="16"/>
              </w:rPr>
              <w:t>Japan</w:t>
            </w:r>
          </w:p>
        </w:tc>
        <w:tc>
          <w:tcPr>
            <w:tcW w:w="1088" w:type="dxa"/>
          </w:tcPr>
          <w:p w14:paraId="1121B36F" w14:textId="77777777" w:rsidR="00722318" w:rsidRPr="008E0E40" w:rsidRDefault="00722318" w:rsidP="007D49C4">
            <w:pPr>
              <w:rPr>
                <w:rFonts w:cstheme="minorHAnsi"/>
                <w:sz w:val="16"/>
                <w:szCs w:val="16"/>
              </w:rPr>
            </w:pPr>
            <w:r>
              <w:rPr>
                <w:rFonts w:cstheme="minorHAnsi"/>
                <w:sz w:val="16"/>
                <w:szCs w:val="16"/>
              </w:rPr>
              <w:t>60+</w:t>
            </w:r>
          </w:p>
        </w:tc>
        <w:tc>
          <w:tcPr>
            <w:tcW w:w="1039" w:type="dxa"/>
          </w:tcPr>
          <w:p w14:paraId="54ED5BFA" w14:textId="77777777" w:rsidR="00722318" w:rsidRPr="008E0E40" w:rsidRDefault="00722318" w:rsidP="007D49C4">
            <w:pPr>
              <w:rPr>
                <w:rFonts w:cstheme="minorHAnsi"/>
                <w:sz w:val="16"/>
                <w:szCs w:val="16"/>
              </w:rPr>
            </w:pPr>
            <w:r>
              <w:rPr>
                <w:rFonts w:cstheme="minorHAnsi"/>
                <w:sz w:val="16"/>
                <w:szCs w:val="16"/>
              </w:rPr>
              <w:t>Masters &amp; non-Masters participants</w:t>
            </w:r>
          </w:p>
        </w:tc>
        <w:tc>
          <w:tcPr>
            <w:tcW w:w="567" w:type="dxa"/>
          </w:tcPr>
          <w:p w14:paraId="30EE5791"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42A23609" w14:textId="77777777" w:rsidR="00722318" w:rsidRPr="008E0E40" w:rsidRDefault="00722318" w:rsidP="007D49C4">
            <w:pPr>
              <w:rPr>
                <w:rFonts w:cstheme="minorHAnsi"/>
                <w:sz w:val="16"/>
                <w:szCs w:val="16"/>
              </w:rPr>
            </w:pPr>
            <w:r>
              <w:rPr>
                <w:rFonts w:cstheme="minorHAnsi"/>
                <w:sz w:val="16"/>
                <w:szCs w:val="16"/>
              </w:rPr>
              <w:t>Compare two very different elderly populations to examine the diversity or heterogeneity in sport participation over time</w:t>
            </w:r>
          </w:p>
        </w:tc>
        <w:tc>
          <w:tcPr>
            <w:tcW w:w="850" w:type="dxa"/>
          </w:tcPr>
          <w:p w14:paraId="63FFC15F" w14:textId="77777777" w:rsidR="00722318" w:rsidRDefault="00722318" w:rsidP="007D49C4">
            <w:pPr>
              <w:rPr>
                <w:rFonts w:cstheme="minorHAnsi"/>
                <w:sz w:val="16"/>
                <w:szCs w:val="16"/>
              </w:rPr>
            </w:pPr>
            <w:r>
              <w:rPr>
                <w:rFonts w:cstheme="minorHAnsi"/>
                <w:sz w:val="16"/>
                <w:szCs w:val="16"/>
              </w:rPr>
              <w:t>PA &amp; sport</w:t>
            </w:r>
          </w:p>
        </w:tc>
        <w:tc>
          <w:tcPr>
            <w:tcW w:w="850" w:type="dxa"/>
          </w:tcPr>
          <w:p w14:paraId="65AA4C00" w14:textId="77777777" w:rsidR="00722318" w:rsidRPr="008E0E40" w:rsidRDefault="00722318" w:rsidP="007D49C4">
            <w:pPr>
              <w:rPr>
                <w:rFonts w:cstheme="minorHAnsi"/>
                <w:sz w:val="16"/>
                <w:szCs w:val="16"/>
              </w:rPr>
            </w:pPr>
            <w:r>
              <w:rPr>
                <w:rFonts w:cstheme="minorHAnsi"/>
                <w:sz w:val="16"/>
                <w:szCs w:val="16"/>
              </w:rPr>
              <w:t>General sports</w:t>
            </w:r>
          </w:p>
        </w:tc>
        <w:tc>
          <w:tcPr>
            <w:tcW w:w="1000" w:type="dxa"/>
          </w:tcPr>
          <w:p w14:paraId="51328AD1" w14:textId="77777777" w:rsidR="00722318" w:rsidRPr="008E0E40" w:rsidRDefault="00722318" w:rsidP="007D49C4">
            <w:pPr>
              <w:rPr>
                <w:rFonts w:cstheme="minorHAnsi"/>
                <w:sz w:val="16"/>
                <w:szCs w:val="16"/>
              </w:rPr>
            </w:pPr>
            <w:r>
              <w:rPr>
                <w:rFonts w:cstheme="minorHAnsi"/>
                <w:sz w:val="16"/>
                <w:szCs w:val="16"/>
              </w:rPr>
              <w:t>Continuity</w:t>
            </w:r>
          </w:p>
        </w:tc>
        <w:tc>
          <w:tcPr>
            <w:tcW w:w="2686" w:type="dxa"/>
          </w:tcPr>
          <w:p w14:paraId="1B046692" w14:textId="77777777" w:rsidR="00722318" w:rsidRPr="008E0E40" w:rsidRDefault="00722318" w:rsidP="007D49C4">
            <w:pPr>
              <w:rPr>
                <w:rFonts w:cstheme="minorHAnsi"/>
                <w:sz w:val="16"/>
                <w:szCs w:val="16"/>
              </w:rPr>
            </w:pPr>
            <w:r w:rsidRPr="008E0E40">
              <w:rPr>
                <w:rFonts w:cstheme="minorHAnsi"/>
                <w:sz w:val="16"/>
                <w:szCs w:val="16"/>
              </w:rPr>
              <w:t>Masters sport participants played sport over the lifespan and reflect concepts in continuity theory</w:t>
            </w:r>
            <w:r>
              <w:rPr>
                <w:rFonts w:cstheme="minorHAnsi"/>
                <w:sz w:val="16"/>
                <w:szCs w:val="16"/>
              </w:rPr>
              <w:t>. However, l</w:t>
            </w:r>
            <w:r w:rsidRPr="008E0E40">
              <w:rPr>
                <w:rFonts w:cstheme="minorHAnsi"/>
                <w:sz w:val="16"/>
                <w:szCs w:val="16"/>
              </w:rPr>
              <w:t>ifelong sport participation for non-Masters part</w:t>
            </w:r>
            <w:r>
              <w:rPr>
                <w:rFonts w:cstheme="minorHAnsi"/>
                <w:sz w:val="16"/>
                <w:szCs w:val="16"/>
              </w:rPr>
              <w:t>icipants is more varied than</w:t>
            </w:r>
            <w:r w:rsidRPr="008E0E40">
              <w:rPr>
                <w:rFonts w:cstheme="minorHAnsi"/>
                <w:sz w:val="16"/>
                <w:szCs w:val="16"/>
              </w:rPr>
              <w:t xml:space="preserve"> Masters participants</w:t>
            </w:r>
          </w:p>
        </w:tc>
        <w:tc>
          <w:tcPr>
            <w:tcW w:w="992" w:type="dxa"/>
          </w:tcPr>
          <w:p w14:paraId="12DF9F12" w14:textId="77777777" w:rsidR="00722318" w:rsidRPr="008E0E40" w:rsidRDefault="00722318" w:rsidP="007D49C4">
            <w:pPr>
              <w:rPr>
                <w:rFonts w:cstheme="minorHAnsi"/>
                <w:sz w:val="16"/>
                <w:szCs w:val="16"/>
              </w:rPr>
            </w:pPr>
            <w:r>
              <w:rPr>
                <w:rFonts w:cstheme="minorHAnsi"/>
                <w:sz w:val="16"/>
                <w:szCs w:val="16"/>
              </w:rPr>
              <w:t>0.59</w:t>
            </w:r>
          </w:p>
        </w:tc>
      </w:tr>
      <w:tr w:rsidR="00722318" w:rsidRPr="008E0E40" w14:paraId="03B59C73" w14:textId="77777777" w:rsidTr="006863B1">
        <w:tc>
          <w:tcPr>
            <w:tcW w:w="675" w:type="dxa"/>
          </w:tcPr>
          <w:p w14:paraId="463B938B" w14:textId="77777777" w:rsidR="00722318" w:rsidRPr="008E0E40" w:rsidRDefault="00722318" w:rsidP="007D49C4">
            <w:pPr>
              <w:rPr>
                <w:rFonts w:cstheme="minorHAnsi"/>
                <w:sz w:val="16"/>
                <w:szCs w:val="16"/>
              </w:rPr>
            </w:pPr>
            <w:r>
              <w:rPr>
                <w:rFonts w:cstheme="minorHAnsi"/>
                <w:noProof/>
                <w:sz w:val="16"/>
                <w:szCs w:val="16"/>
              </w:rPr>
              <w:t>[60]</w:t>
            </w:r>
            <w:r>
              <w:rPr>
                <w:rFonts w:cstheme="minorHAnsi"/>
                <w:sz w:val="16"/>
                <w:szCs w:val="16"/>
              </w:rPr>
              <w:t xml:space="preserve"> (1999)</w:t>
            </w:r>
          </w:p>
        </w:tc>
        <w:tc>
          <w:tcPr>
            <w:tcW w:w="709" w:type="dxa"/>
          </w:tcPr>
          <w:p w14:paraId="76981ED9" w14:textId="77777777" w:rsidR="00722318" w:rsidRPr="008E0E40" w:rsidRDefault="00722318" w:rsidP="007D49C4">
            <w:pPr>
              <w:rPr>
                <w:rFonts w:cstheme="minorHAnsi"/>
                <w:sz w:val="16"/>
                <w:szCs w:val="16"/>
              </w:rPr>
            </w:pPr>
            <w:r>
              <w:rPr>
                <w:rFonts w:cstheme="minorHAnsi"/>
                <w:sz w:val="16"/>
                <w:szCs w:val="16"/>
              </w:rPr>
              <w:t>Qual</w:t>
            </w:r>
          </w:p>
        </w:tc>
        <w:tc>
          <w:tcPr>
            <w:tcW w:w="851" w:type="dxa"/>
          </w:tcPr>
          <w:p w14:paraId="44E4657D" w14:textId="77777777" w:rsidR="00722318" w:rsidRPr="008E0E40" w:rsidRDefault="00722318" w:rsidP="007D49C4">
            <w:pPr>
              <w:rPr>
                <w:rFonts w:cstheme="minorHAnsi"/>
                <w:sz w:val="16"/>
                <w:szCs w:val="16"/>
              </w:rPr>
            </w:pPr>
            <w:r>
              <w:rPr>
                <w:rFonts w:cstheme="minorHAnsi"/>
                <w:sz w:val="16"/>
                <w:szCs w:val="16"/>
              </w:rPr>
              <w:t>Case study</w:t>
            </w:r>
          </w:p>
        </w:tc>
        <w:tc>
          <w:tcPr>
            <w:tcW w:w="992" w:type="dxa"/>
          </w:tcPr>
          <w:p w14:paraId="09165397" w14:textId="77777777" w:rsidR="00722318" w:rsidRPr="008E0E40" w:rsidRDefault="00722318" w:rsidP="007D49C4">
            <w:pPr>
              <w:rPr>
                <w:rFonts w:cstheme="minorHAnsi"/>
                <w:sz w:val="16"/>
                <w:szCs w:val="16"/>
              </w:rPr>
            </w:pPr>
            <w:r>
              <w:rPr>
                <w:rFonts w:cstheme="minorHAnsi"/>
                <w:sz w:val="16"/>
                <w:szCs w:val="16"/>
              </w:rPr>
              <w:t>1</w:t>
            </w:r>
          </w:p>
        </w:tc>
        <w:tc>
          <w:tcPr>
            <w:tcW w:w="850" w:type="dxa"/>
          </w:tcPr>
          <w:p w14:paraId="38917FE7" w14:textId="77777777" w:rsidR="00722318" w:rsidRPr="008E0E40" w:rsidRDefault="00722318" w:rsidP="007D49C4">
            <w:pPr>
              <w:rPr>
                <w:rFonts w:cstheme="minorHAnsi"/>
                <w:sz w:val="16"/>
                <w:szCs w:val="16"/>
              </w:rPr>
            </w:pPr>
            <w:r>
              <w:rPr>
                <w:rFonts w:cstheme="minorHAnsi"/>
                <w:sz w:val="16"/>
                <w:szCs w:val="16"/>
              </w:rPr>
              <w:t>USA</w:t>
            </w:r>
          </w:p>
        </w:tc>
        <w:tc>
          <w:tcPr>
            <w:tcW w:w="1088" w:type="dxa"/>
          </w:tcPr>
          <w:p w14:paraId="40E495AA" w14:textId="77777777" w:rsidR="00722318" w:rsidRPr="008E0E40" w:rsidRDefault="00722318" w:rsidP="007D49C4">
            <w:pPr>
              <w:rPr>
                <w:rFonts w:cstheme="minorHAnsi"/>
                <w:sz w:val="16"/>
                <w:szCs w:val="16"/>
              </w:rPr>
            </w:pPr>
            <w:r>
              <w:rPr>
                <w:rFonts w:cstheme="minorHAnsi"/>
                <w:sz w:val="16"/>
                <w:szCs w:val="16"/>
              </w:rPr>
              <w:t>68</w:t>
            </w:r>
          </w:p>
        </w:tc>
        <w:tc>
          <w:tcPr>
            <w:tcW w:w="1039" w:type="dxa"/>
          </w:tcPr>
          <w:p w14:paraId="1C4E5EF2" w14:textId="77777777" w:rsidR="00722318" w:rsidRPr="008E0E40" w:rsidRDefault="00722318" w:rsidP="007D49C4">
            <w:pPr>
              <w:rPr>
                <w:rFonts w:cstheme="minorHAnsi"/>
                <w:sz w:val="16"/>
                <w:szCs w:val="16"/>
              </w:rPr>
            </w:pPr>
            <w:r>
              <w:rPr>
                <w:rFonts w:cstheme="minorHAnsi"/>
                <w:sz w:val="16"/>
                <w:szCs w:val="16"/>
              </w:rPr>
              <w:t>Retired older adults</w:t>
            </w:r>
          </w:p>
        </w:tc>
        <w:tc>
          <w:tcPr>
            <w:tcW w:w="567" w:type="dxa"/>
          </w:tcPr>
          <w:p w14:paraId="059D28A2" w14:textId="77777777" w:rsidR="00722318" w:rsidRPr="008E0E40" w:rsidRDefault="00722318" w:rsidP="007D49C4">
            <w:pPr>
              <w:rPr>
                <w:rFonts w:cstheme="minorHAnsi"/>
                <w:sz w:val="16"/>
                <w:szCs w:val="16"/>
              </w:rPr>
            </w:pPr>
            <w:r>
              <w:rPr>
                <w:rFonts w:cstheme="minorHAnsi"/>
                <w:sz w:val="16"/>
                <w:szCs w:val="16"/>
              </w:rPr>
              <w:t>M</w:t>
            </w:r>
          </w:p>
        </w:tc>
        <w:tc>
          <w:tcPr>
            <w:tcW w:w="2268" w:type="dxa"/>
          </w:tcPr>
          <w:p w14:paraId="792C8399" w14:textId="77777777" w:rsidR="00722318" w:rsidRPr="008E0E40" w:rsidRDefault="00722318" w:rsidP="007D49C4">
            <w:pPr>
              <w:rPr>
                <w:rFonts w:cstheme="minorHAnsi"/>
                <w:sz w:val="16"/>
                <w:szCs w:val="16"/>
              </w:rPr>
            </w:pPr>
            <w:r>
              <w:rPr>
                <w:rFonts w:cstheme="minorHAnsi"/>
                <w:sz w:val="16"/>
                <w:szCs w:val="16"/>
              </w:rPr>
              <w:t>Explore through narrative inquiry the events that characterised the life story of a senior-aged competitive sport participation</w:t>
            </w:r>
          </w:p>
        </w:tc>
        <w:tc>
          <w:tcPr>
            <w:tcW w:w="850" w:type="dxa"/>
          </w:tcPr>
          <w:p w14:paraId="3BC17FFD" w14:textId="77777777" w:rsidR="00722318" w:rsidRDefault="00722318" w:rsidP="007D49C4">
            <w:pPr>
              <w:rPr>
                <w:rFonts w:cstheme="minorHAnsi"/>
                <w:sz w:val="16"/>
                <w:szCs w:val="16"/>
              </w:rPr>
            </w:pPr>
            <w:r>
              <w:rPr>
                <w:rFonts w:cstheme="minorHAnsi"/>
                <w:sz w:val="16"/>
                <w:szCs w:val="16"/>
              </w:rPr>
              <w:t>Sport</w:t>
            </w:r>
          </w:p>
        </w:tc>
        <w:tc>
          <w:tcPr>
            <w:tcW w:w="850" w:type="dxa"/>
          </w:tcPr>
          <w:p w14:paraId="0957ED0C" w14:textId="77777777" w:rsidR="00722318" w:rsidRPr="008E0E40" w:rsidRDefault="00722318" w:rsidP="007D49C4">
            <w:pPr>
              <w:rPr>
                <w:rFonts w:cstheme="minorHAnsi"/>
                <w:sz w:val="16"/>
                <w:szCs w:val="16"/>
              </w:rPr>
            </w:pPr>
            <w:r>
              <w:rPr>
                <w:rFonts w:cstheme="minorHAnsi"/>
                <w:sz w:val="16"/>
                <w:szCs w:val="16"/>
              </w:rPr>
              <w:t>Baseball &amp; Tennis</w:t>
            </w:r>
          </w:p>
        </w:tc>
        <w:tc>
          <w:tcPr>
            <w:tcW w:w="1000" w:type="dxa"/>
          </w:tcPr>
          <w:p w14:paraId="0D2D9A90" w14:textId="77777777" w:rsidR="00722318" w:rsidRPr="008E0E40" w:rsidRDefault="00722318" w:rsidP="007D49C4">
            <w:pPr>
              <w:rPr>
                <w:rFonts w:cstheme="minorHAnsi"/>
                <w:sz w:val="16"/>
                <w:szCs w:val="16"/>
              </w:rPr>
            </w:pPr>
            <w:r>
              <w:rPr>
                <w:rFonts w:cstheme="minorHAnsi"/>
                <w:sz w:val="16"/>
                <w:szCs w:val="16"/>
              </w:rPr>
              <w:t>Continuity</w:t>
            </w:r>
          </w:p>
        </w:tc>
        <w:tc>
          <w:tcPr>
            <w:tcW w:w="2686" w:type="dxa"/>
          </w:tcPr>
          <w:p w14:paraId="298F3871" w14:textId="77777777" w:rsidR="00722318" w:rsidRPr="008E0E40" w:rsidRDefault="00722318" w:rsidP="007D49C4">
            <w:pPr>
              <w:rPr>
                <w:rFonts w:cstheme="minorHAnsi"/>
                <w:sz w:val="16"/>
                <w:szCs w:val="16"/>
              </w:rPr>
            </w:pPr>
            <w:r w:rsidRPr="008E0E40">
              <w:rPr>
                <w:rFonts w:cstheme="minorHAnsi"/>
                <w:sz w:val="16"/>
                <w:szCs w:val="16"/>
              </w:rPr>
              <w:t>Participant intimates that he was engaged in sport as a child and has continued his engagement in sports, albeit different sports dependent on life stage, into older age</w:t>
            </w:r>
          </w:p>
        </w:tc>
        <w:tc>
          <w:tcPr>
            <w:tcW w:w="992" w:type="dxa"/>
          </w:tcPr>
          <w:p w14:paraId="76750E61" w14:textId="77777777" w:rsidR="00722318" w:rsidRPr="008E0E40" w:rsidRDefault="00722318" w:rsidP="007D49C4">
            <w:pPr>
              <w:rPr>
                <w:rFonts w:cstheme="minorHAnsi"/>
                <w:sz w:val="16"/>
                <w:szCs w:val="16"/>
              </w:rPr>
            </w:pPr>
            <w:r>
              <w:rPr>
                <w:rFonts w:cstheme="minorHAnsi"/>
                <w:sz w:val="16"/>
                <w:szCs w:val="16"/>
              </w:rPr>
              <w:t>0.85</w:t>
            </w:r>
          </w:p>
        </w:tc>
      </w:tr>
      <w:tr w:rsidR="00722318" w:rsidRPr="008E0E40" w14:paraId="2DAE4EC6" w14:textId="77777777" w:rsidTr="006863B1">
        <w:tc>
          <w:tcPr>
            <w:tcW w:w="675" w:type="dxa"/>
          </w:tcPr>
          <w:p w14:paraId="693F88F8" w14:textId="77777777" w:rsidR="00722318" w:rsidRPr="008E0E40" w:rsidRDefault="00722318" w:rsidP="007D49C4">
            <w:pPr>
              <w:rPr>
                <w:rFonts w:cstheme="minorHAnsi"/>
                <w:sz w:val="16"/>
                <w:szCs w:val="16"/>
              </w:rPr>
            </w:pPr>
            <w:r>
              <w:rPr>
                <w:rFonts w:cstheme="minorHAnsi"/>
                <w:noProof/>
                <w:sz w:val="16"/>
                <w:szCs w:val="16"/>
              </w:rPr>
              <w:t>[54]</w:t>
            </w:r>
            <w:r>
              <w:rPr>
                <w:rFonts w:cstheme="minorHAnsi"/>
                <w:sz w:val="16"/>
                <w:szCs w:val="16"/>
              </w:rPr>
              <w:t xml:space="preserve"> (2012)</w:t>
            </w:r>
          </w:p>
        </w:tc>
        <w:tc>
          <w:tcPr>
            <w:tcW w:w="709" w:type="dxa"/>
          </w:tcPr>
          <w:p w14:paraId="45767DD7" w14:textId="77777777" w:rsidR="00722318" w:rsidRPr="008E0E40" w:rsidRDefault="00722318" w:rsidP="007D49C4">
            <w:pPr>
              <w:rPr>
                <w:rFonts w:cstheme="minorHAnsi"/>
                <w:sz w:val="16"/>
                <w:szCs w:val="16"/>
              </w:rPr>
            </w:pPr>
            <w:r>
              <w:rPr>
                <w:rFonts w:cstheme="minorHAnsi"/>
                <w:sz w:val="16"/>
                <w:szCs w:val="16"/>
              </w:rPr>
              <w:t>Quant</w:t>
            </w:r>
          </w:p>
        </w:tc>
        <w:tc>
          <w:tcPr>
            <w:tcW w:w="851" w:type="dxa"/>
          </w:tcPr>
          <w:p w14:paraId="6DC68296" w14:textId="77777777" w:rsidR="00722318" w:rsidRPr="008E0E40" w:rsidRDefault="00722318" w:rsidP="007D49C4">
            <w:pPr>
              <w:rPr>
                <w:rFonts w:cstheme="minorHAnsi"/>
                <w:sz w:val="16"/>
                <w:szCs w:val="16"/>
              </w:rPr>
            </w:pPr>
            <w:r>
              <w:rPr>
                <w:rFonts w:cstheme="minorHAnsi"/>
                <w:sz w:val="16"/>
                <w:szCs w:val="16"/>
              </w:rPr>
              <w:t>Cross</w:t>
            </w:r>
          </w:p>
        </w:tc>
        <w:tc>
          <w:tcPr>
            <w:tcW w:w="992" w:type="dxa"/>
            <w:shd w:val="clear" w:color="auto" w:fill="auto"/>
          </w:tcPr>
          <w:p w14:paraId="738C9A64" w14:textId="77777777" w:rsidR="00722318" w:rsidRPr="008E0E40" w:rsidRDefault="00722318" w:rsidP="007D49C4">
            <w:pPr>
              <w:rPr>
                <w:rFonts w:cstheme="minorHAnsi"/>
                <w:sz w:val="16"/>
                <w:szCs w:val="16"/>
              </w:rPr>
            </w:pPr>
            <w:r w:rsidRPr="00DF515D">
              <w:rPr>
                <w:rFonts w:cstheme="minorHAnsi"/>
                <w:sz w:val="16"/>
                <w:szCs w:val="16"/>
              </w:rPr>
              <w:t>5,160-22,255</w:t>
            </w:r>
          </w:p>
        </w:tc>
        <w:tc>
          <w:tcPr>
            <w:tcW w:w="850" w:type="dxa"/>
          </w:tcPr>
          <w:p w14:paraId="740BEFBA" w14:textId="77777777" w:rsidR="00722318" w:rsidRPr="008E0E40" w:rsidRDefault="00722318" w:rsidP="007D49C4">
            <w:pPr>
              <w:rPr>
                <w:rFonts w:cstheme="minorHAnsi"/>
                <w:sz w:val="16"/>
                <w:szCs w:val="16"/>
              </w:rPr>
            </w:pPr>
            <w:r>
              <w:rPr>
                <w:rFonts w:cstheme="minorHAnsi"/>
                <w:sz w:val="16"/>
                <w:szCs w:val="16"/>
              </w:rPr>
              <w:t>Spain</w:t>
            </w:r>
          </w:p>
        </w:tc>
        <w:tc>
          <w:tcPr>
            <w:tcW w:w="1088" w:type="dxa"/>
          </w:tcPr>
          <w:p w14:paraId="08F8A716" w14:textId="77777777" w:rsidR="00722318" w:rsidRPr="008E0E40" w:rsidRDefault="00722318" w:rsidP="007D49C4">
            <w:pPr>
              <w:rPr>
                <w:rFonts w:cstheme="minorHAnsi"/>
                <w:sz w:val="16"/>
                <w:szCs w:val="16"/>
              </w:rPr>
            </w:pPr>
            <w:r>
              <w:rPr>
                <w:rFonts w:cstheme="minorHAnsi"/>
                <w:sz w:val="16"/>
                <w:szCs w:val="16"/>
              </w:rPr>
              <w:t>15-74</w:t>
            </w:r>
          </w:p>
        </w:tc>
        <w:tc>
          <w:tcPr>
            <w:tcW w:w="1039" w:type="dxa"/>
          </w:tcPr>
          <w:p w14:paraId="462EBBDA" w14:textId="77777777" w:rsidR="00722318" w:rsidRPr="008E0E40" w:rsidRDefault="00722318" w:rsidP="007D49C4">
            <w:pPr>
              <w:rPr>
                <w:rFonts w:cstheme="minorHAnsi"/>
                <w:sz w:val="16"/>
                <w:szCs w:val="16"/>
              </w:rPr>
            </w:pPr>
            <w:r w:rsidRPr="007D2744">
              <w:rPr>
                <w:rFonts w:cstheme="minorHAnsi"/>
                <w:sz w:val="16"/>
                <w:szCs w:val="16"/>
              </w:rPr>
              <w:t>Community dwelling adults</w:t>
            </w:r>
          </w:p>
        </w:tc>
        <w:tc>
          <w:tcPr>
            <w:tcW w:w="567" w:type="dxa"/>
          </w:tcPr>
          <w:p w14:paraId="09E97144"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5BAAF3BA" w14:textId="77777777" w:rsidR="00722318" w:rsidRPr="008E0E40" w:rsidRDefault="00722318" w:rsidP="007D49C4">
            <w:pPr>
              <w:rPr>
                <w:rFonts w:cstheme="minorHAnsi"/>
                <w:sz w:val="16"/>
                <w:szCs w:val="16"/>
              </w:rPr>
            </w:pPr>
            <w:r>
              <w:rPr>
                <w:rFonts w:cstheme="minorHAnsi"/>
                <w:sz w:val="16"/>
                <w:szCs w:val="16"/>
              </w:rPr>
              <w:t>Assess the trend in prevalence of Spanish adults who engaged in sports activities from 2000 to 2010</w:t>
            </w:r>
          </w:p>
        </w:tc>
        <w:tc>
          <w:tcPr>
            <w:tcW w:w="850" w:type="dxa"/>
          </w:tcPr>
          <w:p w14:paraId="4854FEFC" w14:textId="77777777" w:rsidR="00722318" w:rsidRDefault="00722318" w:rsidP="007D49C4">
            <w:pPr>
              <w:rPr>
                <w:rFonts w:cstheme="minorHAnsi"/>
                <w:sz w:val="16"/>
                <w:szCs w:val="16"/>
              </w:rPr>
            </w:pPr>
            <w:r>
              <w:rPr>
                <w:rFonts w:cstheme="minorHAnsi"/>
                <w:sz w:val="16"/>
                <w:szCs w:val="16"/>
              </w:rPr>
              <w:t>PA &amp; sport</w:t>
            </w:r>
          </w:p>
        </w:tc>
        <w:tc>
          <w:tcPr>
            <w:tcW w:w="850" w:type="dxa"/>
          </w:tcPr>
          <w:p w14:paraId="7FC6F045" w14:textId="77777777" w:rsidR="00722318" w:rsidRPr="008E0E40" w:rsidRDefault="00722318" w:rsidP="007D49C4">
            <w:pPr>
              <w:rPr>
                <w:rFonts w:cstheme="minorHAnsi"/>
                <w:sz w:val="16"/>
                <w:szCs w:val="16"/>
              </w:rPr>
            </w:pPr>
            <w:r>
              <w:rPr>
                <w:rFonts w:cstheme="minorHAnsi"/>
                <w:sz w:val="16"/>
                <w:szCs w:val="16"/>
              </w:rPr>
              <w:t>General sports</w:t>
            </w:r>
          </w:p>
        </w:tc>
        <w:tc>
          <w:tcPr>
            <w:tcW w:w="1000" w:type="dxa"/>
          </w:tcPr>
          <w:p w14:paraId="0DFC8865" w14:textId="77777777" w:rsidR="00722318" w:rsidRPr="008E0E40" w:rsidRDefault="00722318" w:rsidP="007D49C4">
            <w:pPr>
              <w:rPr>
                <w:rFonts w:cstheme="minorHAnsi"/>
                <w:sz w:val="16"/>
                <w:szCs w:val="16"/>
              </w:rPr>
            </w:pPr>
          </w:p>
        </w:tc>
        <w:tc>
          <w:tcPr>
            <w:tcW w:w="2686" w:type="dxa"/>
          </w:tcPr>
          <w:p w14:paraId="2C0951F3" w14:textId="77777777" w:rsidR="00722318" w:rsidRPr="008E0E40" w:rsidRDefault="00722318" w:rsidP="007D49C4">
            <w:pPr>
              <w:rPr>
                <w:rFonts w:cstheme="minorHAnsi"/>
                <w:sz w:val="16"/>
                <w:szCs w:val="16"/>
              </w:rPr>
            </w:pPr>
            <w:r w:rsidRPr="008E0E40">
              <w:rPr>
                <w:rFonts w:cstheme="minorHAnsi"/>
                <w:sz w:val="16"/>
                <w:szCs w:val="16"/>
              </w:rPr>
              <w:t xml:space="preserve">Sport participation </w:t>
            </w:r>
            <w:r>
              <w:rPr>
                <w:rFonts w:cstheme="minorHAnsi"/>
                <w:sz w:val="16"/>
                <w:szCs w:val="16"/>
              </w:rPr>
              <w:t>from 2000-2010 showed a decrease in participation for older adults</w:t>
            </w:r>
          </w:p>
        </w:tc>
        <w:tc>
          <w:tcPr>
            <w:tcW w:w="992" w:type="dxa"/>
          </w:tcPr>
          <w:p w14:paraId="7C99A726" w14:textId="77777777" w:rsidR="00722318" w:rsidRPr="008E0E40" w:rsidRDefault="00722318" w:rsidP="007D49C4">
            <w:pPr>
              <w:rPr>
                <w:rFonts w:cstheme="minorHAnsi"/>
                <w:sz w:val="16"/>
                <w:szCs w:val="16"/>
              </w:rPr>
            </w:pPr>
            <w:r>
              <w:rPr>
                <w:rFonts w:cstheme="minorHAnsi"/>
                <w:sz w:val="16"/>
                <w:szCs w:val="16"/>
              </w:rPr>
              <w:t>0.7</w:t>
            </w:r>
          </w:p>
        </w:tc>
      </w:tr>
      <w:tr w:rsidR="00722318" w:rsidRPr="008E0E40" w14:paraId="2F195A06" w14:textId="77777777" w:rsidTr="006863B1">
        <w:tc>
          <w:tcPr>
            <w:tcW w:w="675" w:type="dxa"/>
          </w:tcPr>
          <w:p w14:paraId="1310C00C" w14:textId="77777777" w:rsidR="00722318" w:rsidRPr="008E0E40" w:rsidRDefault="00722318" w:rsidP="007D49C4">
            <w:pPr>
              <w:rPr>
                <w:rFonts w:cstheme="minorHAnsi"/>
                <w:sz w:val="16"/>
                <w:szCs w:val="16"/>
              </w:rPr>
            </w:pPr>
            <w:r>
              <w:rPr>
                <w:rFonts w:cstheme="minorHAnsi"/>
                <w:noProof/>
                <w:sz w:val="16"/>
                <w:szCs w:val="16"/>
              </w:rPr>
              <w:t>[55]</w:t>
            </w:r>
            <w:r>
              <w:rPr>
                <w:rFonts w:cstheme="minorHAnsi"/>
                <w:sz w:val="16"/>
                <w:szCs w:val="16"/>
              </w:rPr>
              <w:t xml:space="preserve"> (2005)</w:t>
            </w:r>
          </w:p>
        </w:tc>
        <w:tc>
          <w:tcPr>
            <w:tcW w:w="709" w:type="dxa"/>
          </w:tcPr>
          <w:p w14:paraId="04A45618" w14:textId="77777777" w:rsidR="00722318" w:rsidRPr="008E0E40" w:rsidRDefault="00722318" w:rsidP="007D49C4">
            <w:pPr>
              <w:rPr>
                <w:rFonts w:cstheme="minorHAnsi"/>
                <w:sz w:val="16"/>
                <w:szCs w:val="16"/>
              </w:rPr>
            </w:pPr>
            <w:r>
              <w:rPr>
                <w:rFonts w:cstheme="minorHAnsi"/>
                <w:sz w:val="16"/>
                <w:szCs w:val="16"/>
              </w:rPr>
              <w:t>Quant</w:t>
            </w:r>
          </w:p>
        </w:tc>
        <w:tc>
          <w:tcPr>
            <w:tcW w:w="851" w:type="dxa"/>
          </w:tcPr>
          <w:p w14:paraId="2F878001" w14:textId="77777777" w:rsidR="00722318" w:rsidRPr="008E0E40" w:rsidRDefault="00722318" w:rsidP="007D49C4">
            <w:pPr>
              <w:rPr>
                <w:rFonts w:cstheme="minorHAnsi"/>
                <w:sz w:val="16"/>
                <w:szCs w:val="16"/>
              </w:rPr>
            </w:pPr>
            <w:r>
              <w:rPr>
                <w:rFonts w:cstheme="minorHAnsi"/>
                <w:sz w:val="16"/>
                <w:szCs w:val="16"/>
              </w:rPr>
              <w:t>Cross</w:t>
            </w:r>
          </w:p>
        </w:tc>
        <w:tc>
          <w:tcPr>
            <w:tcW w:w="992" w:type="dxa"/>
          </w:tcPr>
          <w:p w14:paraId="7C46836C" w14:textId="77777777" w:rsidR="00722318" w:rsidRPr="008E0E40" w:rsidRDefault="00722318" w:rsidP="007D49C4">
            <w:pPr>
              <w:rPr>
                <w:rFonts w:cstheme="minorHAnsi"/>
                <w:sz w:val="16"/>
                <w:szCs w:val="16"/>
              </w:rPr>
            </w:pPr>
            <w:r>
              <w:rPr>
                <w:rFonts w:cstheme="minorHAnsi"/>
                <w:sz w:val="16"/>
                <w:szCs w:val="16"/>
              </w:rPr>
              <w:t>8,624</w:t>
            </w:r>
            <w:r w:rsidRPr="00DF515D">
              <w:rPr>
                <w:rFonts w:cstheme="minorHAnsi"/>
                <w:sz w:val="16"/>
                <w:szCs w:val="16"/>
              </w:rPr>
              <w:t>-38,376</w:t>
            </w:r>
          </w:p>
        </w:tc>
        <w:tc>
          <w:tcPr>
            <w:tcW w:w="850" w:type="dxa"/>
          </w:tcPr>
          <w:p w14:paraId="382CB701" w14:textId="77777777" w:rsidR="00722318" w:rsidRPr="008E0E40" w:rsidRDefault="00722318" w:rsidP="007D49C4">
            <w:pPr>
              <w:rPr>
                <w:rFonts w:cstheme="minorHAnsi"/>
                <w:sz w:val="16"/>
                <w:szCs w:val="16"/>
              </w:rPr>
            </w:pPr>
            <w:r>
              <w:rPr>
                <w:rFonts w:cstheme="minorHAnsi"/>
                <w:sz w:val="16"/>
                <w:szCs w:val="16"/>
              </w:rPr>
              <w:t>Belgium</w:t>
            </w:r>
          </w:p>
        </w:tc>
        <w:tc>
          <w:tcPr>
            <w:tcW w:w="1088" w:type="dxa"/>
          </w:tcPr>
          <w:p w14:paraId="26756314" w14:textId="77777777" w:rsidR="00722318" w:rsidRPr="008E0E40" w:rsidRDefault="00722318" w:rsidP="007D49C4">
            <w:pPr>
              <w:rPr>
                <w:rFonts w:cstheme="minorHAnsi"/>
                <w:sz w:val="16"/>
                <w:szCs w:val="16"/>
              </w:rPr>
            </w:pPr>
            <w:r>
              <w:rPr>
                <w:rFonts w:cstheme="minorHAnsi"/>
                <w:sz w:val="16"/>
                <w:szCs w:val="16"/>
              </w:rPr>
              <w:t>19-77</w:t>
            </w:r>
          </w:p>
        </w:tc>
        <w:tc>
          <w:tcPr>
            <w:tcW w:w="1039" w:type="dxa"/>
          </w:tcPr>
          <w:p w14:paraId="0066B536" w14:textId="77777777" w:rsidR="00722318" w:rsidRPr="008E0E40" w:rsidRDefault="00722318" w:rsidP="007D49C4">
            <w:pPr>
              <w:rPr>
                <w:rFonts w:cstheme="minorHAnsi"/>
                <w:sz w:val="16"/>
                <w:szCs w:val="16"/>
              </w:rPr>
            </w:pPr>
            <w:r w:rsidRPr="007D2744">
              <w:rPr>
                <w:rFonts w:cstheme="minorHAnsi"/>
                <w:sz w:val="16"/>
                <w:szCs w:val="16"/>
              </w:rPr>
              <w:t>Community dwelling adults</w:t>
            </w:r>
          </w:p>
        </w:tc>
        <w:tc>
          <w:tcPr>
            <w:tcW w:w="567" w:type="dxa"/>
          </w:tcPr>
          <w:p w14:paraId="7F427BE8"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34986254" w14:textId="77777777" w:rsidR="00722318" w:rsidRPr="008E0E40" w:rsidRDefault="00722318" w:rsidP="007D49C4">
            <w:pPr>
              <w:rPr>
                <w:rFonts w:cstheme="minorHAnsi"/>
                <w:sz w:val="16"/>
                <w:szCs w:val="16"/>
              </w:rPr>
            </w:pPr>
            <w:r>
              <w:rPr>
                <w:rFonts w:cstheme="minorHAnsi"/>
                <w:sz w:val="16"/>
                <w:szCs w:val="16"/>
              </w:rPr>
              <w:t xml:space="preserve">Examine stratification patterns with regard to different modes of sport participation </w:t>
            </w:r>
          </w:p>
        </w:tc>
        <w:tc>
          <w:tcPr>
            <w:tcW w:w="850" w:type="dxa"/>
          </w:tcPr>
          <w:p w14:paraId="5500F9B8" w14:textId="77777777" w:rsidR="00722318" w:rsidRDefault="00722318" w:rsidP="007D49C4">
            <w:pPr>
              <w:rPr>
                <w:rFonts w:cstheme="minorHAnsi"/>
                <w:sz w:val="16"/>
                <w:szCs w:val="16"/>
              </w:rPr>
            </w:pPr>
            <w:r>
              <w:rPr>
                <w:rFonts w:cstheme="minorHAnsi"/>
                <w:sz w:val="16"/>
                <w:szCs w:val="16"/>
              </w:rPr>
              <w:t>PA &amp; sport</w:t>
            </w:r>
          </w:p>
        </w:tc>
        <w:tc>
          <w:tcPr>
            <w:tcW w:w="850" w:type="dxa"/>
          </w:tcPr>
          <w:p w14:paraId="2178F371" w14:textId="77777777" w:rsidR="00722318" w:rsidRPr="008E0E40" w:rsidRDefault="00722318" w:rsidP="007D49C4">
            <w:pPr>
              <w:rPr>
                <w:rFonts w:cstheme="minorHAnsi"/>
                <w:sz w:val="16"/>
                <w:szCs w:val="16"/>
              </w:rPr>
            </w:pPr>
            <w:r>
              <w:rPr>
                <w:rFonts w:cstheme="minorHAnsi"/>
                <w:sz w:val="16"/>
                <w:szCs w:val="16"/>
              </w:rPr>
              <w:t>General sports</w:t>
            </w:r>
          </w:p>
        </w:tc>
        <w:tc>
          <w:tcPr>
            <w:tcW w:w="1000" w:type="dxa"/>
          </w:tcPr>
          <w:p w14:paraId="38200999" w14:textId="77777777" w:rsidR="00722318" w:rsidRPr="008E0E40" w:rsidRDefault="00722318" w:rsidP="007D49C4">
            <w:pPr>
              <w:rPr>
                <w:rFonts w:cstheme="minorHAnsi"/>
                <w:sz w:val="16"/>
                <w:szCs w:val="16"/>
              </w:rPr>
            </w:pPr>
          </w:p>
        </w:tc>
        <w:tc>
          <w:tcPr>
            <w:tcW w:w="2686" w:type="dxa"/>
          </w:tcPr>
          <w:p w14:paraId="401CFA5D" w14:textId="77777777" w:rsidR="00722318" w:rsidRPr="008E0E40" w:rsidRDefault="00722318" w:rsidP="007D49C4">
            <w:pPr>
              <w:rPr>
                <w:rFonts w:cstheme="minorHAnsi"/>
                <w:sz w:val="16"/>
                <w:szCs w:val="16"/>
              </w:rPr>
            </w:pPr>
            <w:r w:rsidRPr="008E0E40">
              <w:rPr>
                <w:rFonts w:cstheme="minorHAnsi"/>
                <w:sz w:val="16"/>
                <w:szCs w:val="16"/>
              </w:rPr>
              <w:t>Sport participation decreases with age</w:t>
            </w:r>
            <w:r>
              <w:rPr>
                <w:rFonts w:cstheme="minorHAnsi"/>
                <w:sz w:val="16"/>
                <w:szCs w:val="16"/>
              </w:rPr>
              <w:t xml:space="preserve">. </w:t>
            </w:r>
            <w:r w:rsidRPr="008E0E40">
              <w:rPr>
                <w:rFonts w:cstheme="minorHAnsi"/>
                <w:sz w:val="16"/>
                <w:szCs w:val="16"/>
              </w:rPr>
              <w:t>A change in sport policy has ensured active involvement in sport is now socially acceptable for whole population</w:t>
            </w:r>
          </w:p>
        </w:tc>
        <w:tc>
          <w:tcPr>
            <w:tcW w:w="992" w:type="dxa"/>
          </w:tcPr>
          <w:p w14:paraId="32BD9C13" w14:textId="77777777" w:rsidR="00722318" w:rsidRPr="008E0E40" w:rsidRDefault="00722318" w:rsidP="007D49C4">
            <w:pPr>
              <w:rPr>
                <w:rFonts w:cstheme="minorHAnsi"/>
                <w:sz w:val="16"/>
                <w:szCs w:val="16"/>
              </w:rPr>
            </w:pPr>
            <w:r>
              <w:rPr>
                <w:rFonts w:cstheme="minorHAnsi"/>
                <w:sz w:val="16"/>
                <w:szCs w:val="16"/>
              </w:rPr>
              <w:t>0.6</w:t>
            </w:r>
          </w:p>
        </w:tc>
      </w:tr>
      <w:tr w:rsidR="00722318" w:rsidRPr="008E0E40" w14:paraId="473E687A" w14:textId="77777777" w:rsidTr="006863B1">
        <w:tc>
          <w:tcPr>
            <w:tcW w:w="675" w:type="dxa"/>
          </w:tcPr>
          <w:p w14:paraId="7A9F58D7" w14:textId="77777777" w:rsidR="00722318" w:rsidRDefault="00722318" w:rsidP="007D49C4">
            <w:pPr>
              <w:rPr>
                <w:rFonts w:cstheme="minorHAnsi"/>
                <w:sz w:val="16"/>
                <w:szCs w:val="16"/>
              </w:rPr>
            </w:pPr>
            <w:r>
              <w:rPr>
                <w:rFonts w:cstheme="minorHAnsi"/>
                <w:noProof/>
                <w:sz w:val="16"/>
                <w:szCs w:val="16"/>
              </w:rPr>
              <w:t>[56]</w:t>
            </w:r>
            <w:r>
              <w:rPr>
                <w:rFonts w:cstheme="minorHAnsi"/>
                <w:sz w:val="16"/>
                <w:szCs w:val="16"/>
              </w:rPr>
              <w:t xml:space="preserve"> (2011)</w:t>
            </w:r>
          </w:p>
        </w:tc>
        <w:tc>
          <w:tcPr>
            <w:tcW w:w="709" w:type="dxa"/>
          </w:tcPr>
          <w:p w14:paraId="4E2026F1" w14:textId="77777777" w:rsidR="00722318" w:rsidRPr="008E0E40" w:rsidRDefault="00722318" w:rsidP="007D49C4">
            <w:pPr>
              <w:rPr>
                <w:rFonts w:cstheme="minorHAnsi"/>
                <w:sz w:val="16"/>
                <w:szCs w:val="16"/>
              </w:rPr>
            </w:pPr>
            <w:r>
              <w:rPr>
                <w:rFonts w:cstheme="minorHAnsi"/>
                <w:sz w:val="16"/>
                <w:szCs w:val="16"/>
              </w:rPr>
              <w:t>Quant</w:t>
            </w:r>
          </w:p>
        </w:tc>
        <w:tc>
          <w:tcPr>
            <w:tcW w:w="851" w:type="dxa"/>
          </w:tcPr>
          <w:p w14:paraId="4282C8B0" w14:textId="77777777" w:rsidR="00722318" w:rsidRPr="008E0E40" w:rsidRDefault="00722318" w:rsidP="007D49C4">
            <w:pPr>
              <w:rPr>
                <w:rFonts w:cstheme="minorHAnsi"/>
                <w:sz w:val="16"/>
                <w:szCs w:val="16"/>
              </w:rPr>
            </w:pPr>
            <w:r>
              <w:rPr>
                <w:rFonts w:cstheme="minorHAnsi"/>
                <w:sz w:val="16"/>
                <w:szCs w:val="16"/>
              </w:rPr>
              <w:t>Cohort cross</w:t>
            </w:r>
          </w:p>
        </w:tc>
        <w:tc>
          <w:tcPr>
            <w:tcW w:w="992" w:type="dxa"/>
          </w:tcPr>
          <w:p w14:paraId="2E59D950" w14:textId="77777777" w:rsidR="00722318" w:rsidRPr="008E0E40" w:rsidRDefault="00722318" w:rsidP="007D49C4">
            <w:pPr>
              <w:rPr>
                <w:rFonts w:cstheme="minorHAnsi"/>
                <w:sz w:val="16"/>
                <w:szCs w:val="16"/>
              </w:rPr>
            </w:pPr>
            <w:r w:rsidRPr="00E72D38">
              <w:rPr>
                <w:rFonts w:cstheme="minorHAnsi"/>
                <w:sz w:val="16"/>
                <w:szCs w:val="16"/>
              </w:rPr>
              <w:t>5</w:t>
            </w:r>
            <w:r>
              <w:rPr>
                <w:rFonts w:cstheme="minorHAnsi"/>
                <w:sz w:val="16"/>
                <w:szCs w:val="16"/>
              </w:rPr>
              <w:t>,</w:t>
            </w:r>
            <w:r w:rsidRPr="00E72D38">
              <w:rPr>
                <w:rFonts w:cstheme="minorHAnsi"/>
                <w:sz w:val="16"/>
                <w:szCs w:val="16"/>
              </w:rPr>
              <w:t>851-51,808</w:t>
            </w:r>
          </w:p>
        </w:tc>
        <w:tc>
          <w:tcPr>
            <w:tcW w:w="850" w:type="dxa"/>
          </w:tcPr>
          <w:p w14:paraId="47F28F94" w14:textId="77777777" w:rsidR="00722318" w:rsidRPr="008E0E40" w:rsidRDefault="00722318" w:rsidP="007D49C4">
            <w:pPr>
              <w:rPr>
                <w:rFonts w:cstheme="minorHAnsi"/>
                <w:sz w:val="16"/>
                <w:szCs w:val="16"/>
              </w:rPr>
            </w:pPr>
            <w:r>
              <w:rPr>
                <w:rFonts w:cstheme="minorHAnsi"/>
                <w:sz w:val="16"/>
                <w:szCs w:val="16"/>
              </w:rPr>
              <w:t>Belgium</w:t>
            </w:r>
          </w:p>
        </w:tc>
        <w:tc>
          <w:tcPr>
            <w:tcW w:w="1088" w:type="dxa"/>
          </w:tcPr>
          <w:p w14:paraId="3F7AFF7A" w14:textId="77777777" w:rsidR="00722318" w:rsidRPr="008E0E40" w:rsidRDefault="00722318" w:rsidP="007D49C4">
            <w:pPr>
              <w:rPr>
                <w:rFonts w:cstheme="minorHAnsi"/>
                <w:sz w:val="16"/>
                <w:szCs w:val="16"/>
              </w:rPr>
            </w:pPr>
            <w:r>
              <w:rPr>
                <w:rFonts w:cstheme="minorHAnsi"/>
                <w:sz w:val="16"/>
                <w:szCs w:val="16"/>
              </w:rPr>
              <w:t>19-90</w:t>
            </w:r>
          </w:p>
        </w:tc>
        <w:tc>
          <w:tcPr>
            <w:tcW w:w="1039" w:type="dxa"/>
          </w:tcPr>
          <w:p w14:paraId="6CA7B592" w14:textId="77777777" w:rsidR="00722318" w:rsidRPr="008E0E40" w:rsidRDefault="00722318" w:rsidP="007D49C4">
            <w:pPr>
              <w:rPr>
                <w:rFonts w:cstheme="minorHAnsi"/>
                <w:sz w:val="16"/>
                <w:szCs w:val="16"/>
              </w:rPr>
            </w:pPr>
            <w:r w:rsidRPr="007D2744">
              <w:rPr>
                <w:rFonts w:cstheme="minorHAnsi"/>
                <w:sz w:val="16"/>
                <w:szCs w:val="16"/>
              </w:rPr>
              <w:t>Community dwelling adults</w:t>
            </w:r>
          </w:p>
        </w:tc>
        <w:tc>
          <w:tcPr>
            <w:tcW w:w="567" w:type="dxa"/>
          </w:tcPr>
          <w:p w14:paraId="78EDA277" w14:textId="77777777" w:rsidR="00722318" w:rsidRPr="008E0E40" w:rsidRDefault="00722318" w:rsidP="007D49C4">
            <w:pPr>
              <w:rPr>
                <w:rFonts w:cstheme="minorHAnsi"/>
                <w:sz w:val="16"/>
                <w:szCs w:val="16"/>
              </w:rPr>
            </w:pPr>
            <w:r w:rsidRPr="00846F5E">
              <w:rPr>
                <w:rFonts w:cstheme="minorHAnsi"/>
                <w:sz w:val="16"/>
                <w:szCs w:val="16"/>
              </w:rPr>
              <w:t>M&amp;F</w:t>
            </w:r>
          </w:p>
        </w:tc>
        <w:tc>
          <w:tcPr>
            <w:tcW w:w="2268" w:type="dxa"/>
          </w:tcPr>
          <w:p w14:paraId="4F7E95F5" w14:textId="77777777" w:rsidR="00722318" w:rsidRPr="008E0E40" w:rsidRDefault="00722318" w:rsidP="007D49C4">
            <w:pPr>
              <w:rPr>
                <w:rFonts w:cstheme="minorHAnsi"/>
                <w:sz w:val="16"/>
                <w:szCs w:val="16"/>
              </w:rPr>
            </w:pPr>
            <w:r>
              <w:rPr>
                <w:rFonts w:cstheme="minorHAnsi"/>
                <w:sz w:val="16"/>
                <w:szCs w:val="16"/>
              </w:rPr>
              <w:t>Analyse social stratification patterns in adults’ sports participation</w:t>
            </w:r>
          </w:p>
        </w:tc>
        <w:tc>
          <w:tcPr>
            <w:tcW w:w="850" w:type="dxa"/>
          </w:tcPr>
          <w:p w14:paraId="464BB30B" w14:textId="77777777" w:rsidR="00722318" w:rsidRDefault="00722318" w:rsidP="007D49C4">
            <w:pPr>
              <w:rPr>
                <w:rFonts w:cstheme="minorHAnsi"/>
                <w:sz w:val="16"/>
                <w:szCs w:val="16"/>
              </w:rPr>
            </w:pPr>
            <w:r>
              <w:rPr>
                <w:rFonts w:cstheme="minorHAnsi"/>
                <w:sz w:val="16"/>
                <w:szCs w:val="16"/>
              </w:rPr>
              <w:t>PA &amp; sport</w:t>
            </w:r>
          </w:p>
        </w:tc>
        <w:tc>
          <w:tcPr>
            <w:tcW w:w="850" w:type="dxa"/>
          </w:tcPr>
          <w:p w14:paraId="61207B12" w14:textId="77777777" w:rsidR="00722318" w:rsidRPr="008E0E40" w:rsidRDefault="00722318" w:rsidP="007D49C4">
            <w:pPr>
              <w:rPr>
                <w:rFonts w:cstheme="minorHAnsi"/>
                <w:sz w:val="16"/>
                <w:szCs w:val="16"/>
              </w:rPr>
            </w:pPr>
            <w:r>
              <w:rPr>
                <w:rFonts w:cstheme="minorHAnsi"/>
                <w:sz w:val="16"/>
                <w:szCs w:val="16"/>
              </w:rPr>
              <w:t>General sports in sport clubs</w:t>
            </w:r>
          </w:p>
        </w:tc>
        <w:tc>
          <w:tcPr>
            <w:tcW w:w="1000" w:type="dxa"/>
          </w:tcPr>
          <w:p w14:paraId="361E45B8" w14:textId="77777777" w:rsidR="00722318" w:rsidRPr="008E0E40" w:rsidRDefault="00722318" w:rsidP="007D49C4">
            <w:pPr>
              <w:rPr>
                <w:rFonts w:cstheme="minorHAnsi"/>
                <w:sz w:val="16"/>
                <w:szCs w:val="16"/>
              </w:rPr>
            </w:pPr>
          </w:p>
        </w:tc>
        <w:tc>
          <w:tcPr>
            <w:tcW w:w="2686" w:type="dxa"/>
          </w:tcPr>
          <w:p w14:paraId="42657810" w14:textId="77777777" w:rsidR="00722318" w:rsidRPr="008E0E40" w:rsidRDefault="00722318" w:rsidP="007D49C4">
            <w:pPr>
              <w:rPr>
                <w:rFonts w:cstheme="minorHAnsi"/>
                <w:sz w:val="16"/>
                <w:szCs w:val="16"/>
              </w:rPr>
            </w:pPr>
            <w:r w:rsidRPr="008E0E40">
              <w:rPr>
                <w:rFonts w:cstheme="minorHAnsi"/>
                <w:sz w:val="16"/>
                <w:szCs w:val="16"/>
              </w:rPr>
              <w:t>Influence of adolescent sport participation decreases over time</w:t>
            </w:r>
            <w:r>
              <w:rPr>
                <w:rFonts w:cstheme="minorHAnsi"/>
                <w:sz w:val="16"/>
                <w:szCs w:val="16"/>
              </w:rPr>
              <w:t xml:space="preserve">. </w:t>
            </w:r>
            <w:r w:rsidRPr="008E0E40">
              <w:rPr>
                <w:rFonts w:cstheme="minorHAnsi"/>
                <w:sz w:val="16"/>
                <w:szCs w:val="16"/>
              </w:rPr>
              <w:t>Older adults less likely to participate in club-organised sport than younger people</w:t>
            </w:r>
          </w:p>
        </w:tc>
        <w:tc>
          <w:tcPr>
            <w:tcW w:w="992" w:type="dxa"/>
          </w:tcPr>
          <w:p w14:paraId="49BBDDF2" w14:textId="77777777" w:rsidR="00722318" w:rsidRPr="008E0E40" w:rsidRDefault="00722318" w:rsidP="007D49C4">
            <w:pPr>
              <w:rPr>
                <w:rFonts w:cstheme="minorHAnsi"/>
                <w:sz w:val="16"/>
                <w:szCs w:val="16"/>
              </w:rPr>
            </w:pPr>
            <w:r>
              <w:rPr>
                <w:rFonts w:cstheme="minorHAnsi"/>
                <w:sz w:val="16"/>
                <w:szCs w:val="16"/>
              </w:rPr>
              <w:t>0.65</w:t>
            </w:r>
          </w:p>
        </w:tc>
      </w:tr>
    </w:tbl>
    <w:p w14:paraId="403AE8D0" w14:textId="77777777" w:rsidR="00722318" w:rsidRDefault="00722318" w:rsidP="007D49C4">
      <w:pPr>
        <w:spacing w:after="0"/>
        <w:rPr>
          <w:rFonts w:cstheme="minorHAnsi"/>
          <w:sz w:val="16"/>
          <w:szCs w:val="16"/>
          <w:lang w:val="en-AU"/>
        </w:rPr>
      </w:pPr>
      <w:r>
        <w:rPr>
          <w:rFonts w:cstheme="minorHAnsi"/>
          <w:sz w:val="16"/>
          <w:szCs w:val="16"/>
          <w:lang w:val="en-AU"/>
        </w:rPr>
        <w:t>* Research design: q</w:t>
      </w:r>
      <w:r w:rsidRPr="00052BCB">
        <w:rPr>
          <w:rFonts w:cstheme="minorHAnsi"/>
          <w:sz w:val="16"/>
          <w:szCs w:val="16"/>
          <w:lang w:val="en-AU"/>
        </w:rPr>
        <w:t>uant= quantitative research methods, qual=qualitative methods</w:t>
      </w:r>
      <w:r>
        <w:rPr>
          <w:rFonts w:cstheme="minorHAnsi"/>
          <w:sz w:val="16"/>
          <w:szCs w:val="16"/>
          <w:lang w:val="en-AU"/>
        </w:rPr>
        <w:t>. ** Sex: F=female, M=m</w:t>
      </w:r>
      <w:r w:rsidRPr="00052BCB">
        <w:rPr>
          <w:rFonts w:cstheme="minorHAnsi"/>
          <w:sz w:val="16"/>
          <w:szCs w:val="16"/>
          <w:lang w:val="en-AU"/>
        </w:rPr>
        <w:t xml:space="preserve">ale, </w:t>
      </w:r>
      <w:r>
        <w:rPr>
          <w:rFonts w:cstheme="minorHAnsi"/>
          <w:sz w:val="16"/>
          <w:szCs w:val="16"/>
          <w:lang w:val="en-AU"/>
        </w:rPr>
        <w:t>M&amp;F=b</w:t>
      </w:r>
      <w:r w:rsidRPr="00052BCB">
        <w:rPr>
          <w:rFonts w:cstheme="minorHAnsi"/>
          <w:sz w:val="16"/>
          <w:szCs w:val="16"/>
          <w:lang w:val="en-AU"/>
        </w:rPr>
        <w:t>oth male and female</w:t>
      </w:r>
      <w:r>
        <w:rPr>
          <w:rFonts w:cstheme="minorHAnsi"/>
          <w:sz w:val="16"/>
          <w:szCs w:val="16"/>
          <w:lang w:val="en-AU"/>
        </w:rPr>
        <w:t xml:space="preserve">. </w:t>
      </w:r>
      <w:r w:rsidRPr="00052BCB">
        <w:rPr>
          <w:rFonts w:cstheme="minorHAnsi"/>
          <w:sz w:val="16"/>
          <w:szCs w:val="16"/>
          <w:lang w:val="en-AU"/>
        </w:rPr>
        <w:t>***</w:t>
      </w:r>
      <w:r>
        <w:rPr>
          <w:rFonts w:cstheme="minorHAnsi"/>
          <w:sz w:val="16"/>
          <w:szCs w:val="16"/>
          <w:lang w:val="en-AU"/>
        </w:rPr>
        <w:t xml:space="preserve"> General sports= not one specific sport. A mix of different sports. </w:t>
      </w:r>
      <w:r w:rsidRPr="000249D3">
        <w:rPr>
          <w:rFonts w:cstheme="minorHAnsi"/>
          <w:sz w:val="16"/>
          <w:szCs w:val="16"/>
          <w:lang w:val="en-AU"/>
        </w:rPr>
        <w:t>**** Sport and/or PA: Sport = articles that only report on sport, PA &amp; Sport = articles that report on both</w:t>
      </w:r>
      <w:r>
        <w:rPr>
          <w:rFonts w:cstheme="minorHAnsi"/>
          <w:sz w:val="16"/>
          <w:szCs w:val="16"/>
          <w:lang w:val="en-AU"/>
        </w:rPr>
        <w:t xml:space="preserve"> types of exercise</w:t>
      </w:r>
      <w:r w:rsidRPr="000249D3">
        <w:rPr>
          <w:rFonts w:cstheme="minorHAnsi"/>
          <w:sz w:val="16"/>
          <w:szCs w:val="16"/>
          <w:lang w:val="en-AU"/>
        </w:rPr>
        <w:t xml:space="preserve"> but provide sport specific results. </w:t>
      </w:r>
      <w:r>
        <w:rPr>
          <w:rFonts w:cstheme="minorHAnsi"/>
          <w:sz w:val="16"/>
          <w:szCs w:val="16"/>
          <w:lang w:val="en-AU"/>
        </w:rPr>
        <w:t>*</w:t>
      </w:r>
      <w:r w:rsidRPr="005E0E41">
        <w:rPr>
          <w:rFonts w:cstheme="minorHAnsi"/>
          <w:sz w:val="16"/>
          <w:szCs w:val="16"/>
          <w:lang w:val="en-AU"/>
        </w:rPr>
        <w:t>**** Quality ratings: 08.-1 = good, 0.61-.079 = moderate, 0.0-0.6 = poor.</w:t>
      </w:r>
    </w:p>
    <w:p w14:paraId="2F023AE5" w14:textId="77777777" w:rsidR="00722318" w:rsidRDefault="00722318" w:rsidP="007D49C4">
      <w:pPr>
        <w:spacing w:after="0"/>
        <w:rPr>
          <w:rFonts w:cstheme="minorHAnsi"/>
          <w:sz w:val="16"/>
          <w:szCs w:val="16"/>
          <w:lang w:val="en-AU"/>
        </w:rPr>
      </w:pPr>
    </w:p>
    <w:p w14:paraId="039A3A0A" w14:textId="77777777" w:rsidR="00722318" w:rsidRDefault="00722318" w:rsidP="007D49C4">
      <w:pPr>
        <w:spacing w:after="0"/>
        <w:rPr>
          <w:rFonts w:cstheme="minorHAnsi"/>
          <w:sz w:val="16"/>
          <w:szCs w:val="16"/>
          <w:lang w:val="en-AU"/>
        </w:rPr>
      </w:pPr>
    </w:p>
    <w:p w14:paraId="4EB132C0" w14:textId="77777777" w:rsidR="00722318" w:rsidRPr="00A1498A" w:rsidRDefault="00722318" w:rsidP="007D49C4">
      <w:pPr>
        <w:spacing w:line="480" w:lineRule="auto"/>
        <w:rPr>
          <w:lang w:val="en-AU"/>
        </w:rPr>
      </w:pPr>
    </w:p>
    <w:p w14:paraId="7EF4D486" w14:textId="77777777" w:rsidR="007D49C4" w:rsidRDefault="007D49C4"/>
    <w:sectPr w:rsidR="007D49C4" w:rsidSect="007D49C4">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E3AF5" w14:textId="77777777" w:rsidR="006863B1" w:rsidRDefault="006863B1">
      <w:pPr>
        <w:spacing w:after="0" w:line="240" w:lineRule="auto"/>
      </w:pPr>
      <w:r>
        <w:separator/>
      </w:r>
    </w:p>
  </w:endnote>
  <w:endnote w:type="continuationSeparator" w:id="0">
    <w:p w14:paraId="0C24BFAA" w14:textId="77777777" w:rsidR="006863B1" w:rsidRDefault="0068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925517"/>
      <w:docPartObj>
        <w:docPartGallery w:val="Page Numbers (Bottom of Page)"/>
        <w:docPartUnique/>
      </w:docPartObj>
    </w:sdtPr>
    <w:sdtEndPr>
      <w:rPr>
        <w:noProof/>
      </w:rPr>
    </w:sdtEndPr>
    <w:sdtContent>
      <w:p w14:paraId="6572BA7F" w14:textId="28529AB1" w:rsidR="006863B1" w:rsidRDefault="006863B1">
        <w:pPr>
          <w:pStyle w:val="Footer"/>
          <w:jc w:val="right"/>
        </w:pPr>
        <w:r>
          <w:fldChar w:fldCharType="begin"/>
        </w:r>
        <w:r>
          <w:instrText xml:space="preserve"> PAGE   \* MERGEFORMAT </w:instrText>
        </w:r>
        <w:r>
          <w:fldChar w:fldCharType="separate"/>
        </w:r>
        <w:r w:rsidR="00421DBB">
          <w:rPr>
            <w:noProof/>
          </w:rPr>
          <w:t>1</w:t>
        </w:r>
        <w:r>
          <w:rPr>
            <w:noProof/>
          </w:rPr>
          <w:fldChar w:fldCharType="end"/>
        </w:r>
      </w:p>
    </w:sdtContent>
  </w:sdt>
  <w:p w14:paraId="7D698CC7" w14:textId="77777777" w:rsidR="006863B1" w:rsidRDefault="00686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77889"/>
      <w:docPartObj>
        <w:docPartGallery w:val="Page Numbers (Bottom of Page)"/>
        <w:docPartUnique/>
      </w:docPartObj>
    </w:sdtPr>
    <w:sdtEndPr>
      <w:rPr>
        <w:noProof/>
      </w:rPr>
    </w:sdtEndPr>
    <w:sdtContent>
      <w:p w14:paraId="2A439045" w14:textId="50D2DB03" w:rsidR="006863B1" w:rsidRDefault="006863B1">
        <w:pPr>
          <w:pStyle w:val="Footer"/>
          <w:jc w:val="right"/>
        </w:pPr>
        <w:r>
          <w:fldChar w:fldCharType="begin"/>
        </w:r>
        <w:r>
          <w:instrText xml:space="preserve"> PAGE   \* MERGEFORMAT </w:instrText>
        </w:r>
        <w:r>
          <w:fldChar w:fldCharType="separate"/>
        </w:r>
        <w:r w:rsidR="00421DBB">
          <w:rPr>
            <w:noProof/>
          </w:rPr>
          <w:t>39</w:t>
        </w:r>
        <w:r>
          <w:rPr>
            <w:noProof/>
          </w:rPr>
          <w:fldChar w:fldCharType="end"/>
        </w:r>
      </w:p>
    </w:sdtContent>
  </w:sdt>
  <w:p w14:paraId="7D027F07" w14:textId="77777777" w:rsidR="006863B1" w:rsidRDefault="0068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A4F0C" w14:textId="77777777" w:rsidR="006863B1" w:rsidRDefault="006863B1">
      <w:pPr>
        <w:spacing w:after="0" w:line="240" w:lineRule="auto"/>
      </w:pPr>
      <w:r>
        <w:separator/>
      </w:r>
    </w:p>
  </w:footnote>
  <w:footnote w:type="continuationSeparator" w:id="0">
    <w:p w14:paraId="2E897784" w14:textId="77777777" w:rsidR="006863B1" w:rsidRDefault="00686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F27"/>
    <w:multiLevelType w:val="hybridMultilevel"/>
    <w:tmpl w:val="6E58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6A3"/>
    <w:multiLevelType w:val="hybridMultilevel"/>
    <w:tmpl w:val="D77648FE"/>
    <w:lvl w:ilvl="0" w:tplc="D92AD3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88F"/>
    <w:multiLevelType w:val="hybridMultilevel"/>
    <w:tmpl w:val="1264EBB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049D6"/>
    <w:multiLevelType w:val="hybridMultilevel"/>
    <w:tmpl w:val="6F9AED0A"/>
    <w:lvl w:ilvl="0" w:tplc="3FEEE80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F39D5"/>
    <w:multiLevelType w:val="hybridMultilevel"/>
    <w:tmpl w:val="D8F6D6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A8305E"/>
    <w:multiLevelType w:val="hybridMultilevel"/>
    <w:tmpl w:val="B54A68AC"/>
    <w:lvl w:ilvl="0" w:tplc="F4A0682C">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83538"/>
    <w:multiLevelType w:val="hybridMultilevel"/>
    <w:tmpl w:val="BD58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07D43"/>
    <w:multiLevelType w:val="hybridMultilevel"/>
    <w:tmpl w:val="76D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14566"/>
    <w:multiLevelType w:val="hybridMultilevel"/>
    <w:tmpl w:val="4F7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C0264"/>
    <w:multiLevelType w:val="hybridMultilevel"/>
    <w:tmpl w:val="CDF81D98"/>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2A1BF3"/>
    <w:multiLevelType w:val="hybridMultilevel"/>
    <w:tmpl w:val="EC505CD4"/>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455C9F"/>
    <w:multiLevelType w:val="hybridMultilevel"/>
    <w:tmpl w:val="8CB2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11"/>
  </w:num>
  <w:num w:numId="6">
    <w:abstractNumId w:val="7"/>
  </w:num>
  <w:num w:numId="7">
    <w:abstractNumId w:val="9"/>
  </w:num>
  <w:num w:numId="8">
    <w:abstractNumId w:val="10"/>
  </w:num>
  <w:num w:numId="9">
    <w:abstractNumId w:val="6"/>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2318"/>
    <w:rsid w:val="00017F58"/>
    <w:rsid w:val="000F5B95"/>
    <w:rsid w:val="00170118"/>
    <w:rsid w:val="0017600B"/>
    <w:rsid w:val="002807C8"/>
    <w:rsid w:val="00297A85"/>
    <w:rsid w:val="00320225"/>
    <w:rsid w:val="00342DF9"/>
    <w:rsid w:val="003A2CF4"/>
    <w:rsid w:val="00421DBB"/>
    <w:rsid w:val="004279D4"/>
    <w:rsid w:val="00477B96"/>
    <w:rsid w:val="004C42E4"/>
    <w:rsid w:val="004C4B11"/>
    <w:rsid w:val="00514E1C"/>
    <w:rsid w:val="005D527A"/>
    <w:rsid w:val="006360FB"/>
    <w:rsid w:val="006863B1"/>
    <w:rsid w:val="006F0A23"/>
    <w:rsid w:val="006F6FA1"/>
    <w:rsid w:val="00702E44"/>
    <w:rsid w:val="00722318"/>
    <w:rsid w:val="007A6177"/>
    <w:rsid w:val="007D49C4"/>
    <w:rsid w:val="00860916"/>
    <w:rsid w:val="00966D79"/>
    <w:rsid w:val="009F10A7"/>
    <w:rsid w:val="00A02409"/>
    <w:rsid w:val="00A27C18"/>
    <w:rsid w:val="00AF74C6"/>
    <w:rsid w:val="00B20977"/>
    <w:rsid w:val="00B53FB4"/>
    <w:rsid w:val="00B72D85"/>
    <w:rsid w:val="00BD7E01"/>
    <w:rsid w:val="00BD7E99"/>
    <w:rsid w:val="00C03C43"/>
    <w:rsid w:val="00D72B8D"/>
    <w:rsid w:val="00DA4BEC"/>
    <w:rsid w:val="00E73082"/>
    <w:rsid w:val="00F74460"/>
    <w:rsid w:val="00F94680"/>
    <w:rsid w:val="00FA2345"/>
    <w:rsid w:val="00FE0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7682"/>
  <w15:chartTrackingRefBased/>
  <w15:docId w15:val="{ECDEEFF9-791A-4182-B0B0-592C27F0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31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318"/>
    <w:rPr>
      <w:sz w:val="16"/>
      <w:szCs w:val="16"/>
    </w:rPr>
  </w:style>
  <w:style w:type="paragraph" w:styleId="CommentText">
    <w:name w:val="annotation text"/>
    <w:basedOn w:val="Normal"/>
    <w:link w:val="CommentTextChar"/>
    <w:uiPriority w:val="99"/>
    <w:semiHidden/>
    <w:unhideWhenUsed/>
    <w:rsid w:val="00722318"/>
    <w:pPr>
      <w:spacing w:line="240" w:lineRule="auto"/>
    </w:pPr>
    <w:rPr>
      <w:sz w:val="20"/>
      <w:szCs w:val="20"/>
    </w:rPr>
  </w:style>
  <w:style w:type="character" w:customStyle="1" w:styleId="CommentTextChar">
    <w:name w:val="Comment Text Char"/>
    <w:basedOn w:val="DefaultParagraphFont"/>
    <w:link w:val="CommentText"/>
    <w:uiPriority w:val="99"/>
    <w:semiHidden/>
    <w:rsid w:val="00722318"/>
    <w:rPr>
      <w:sz w:val="20"/>
      <w:szCs w:val="20"/>
      <w:lang w:val="en-GB"/>
    </w:rPr>
  </w:style>
  <w:style w:type="paragraph" w:styleId="BalloonText">
    <w:name w:val="Balloon Text"/>
    <w:basedOn w:val="Normal"/>
    <w:link w:val="BalloonTextChar"/>
    <w:uiPriority w:val="99"/>
    <w:semiHidden/>
    <w:unhideWhenUsed/>
    <w:rsid w:val="00722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318"/>
    <w:rPr>
      <w:rFonts w:ascii="Tahoma" w:hAnsi="Tahoma" w:cs="Tahoma"/>
      <w:sz w:val="16"/>
      <w:szCs w:val="16"/>
      <w:lang w:val="en-GB"/>
    </w:rPr>
  </w:style>
  <w:style w:type="paragraph" w:styleId="ListParagraph">
    <w:name w:val="List Paragraph"/>
    <w:basedOn w:val="Normal"/>
    <w:uiPriority w:val="34"/>
    <w:qFormat/>
    <w:rsid w:val="00722318"/>
    <w:pPr>
      <w:ind w:left="720"/>
      <w:contextualSpacing/>
    </w:pPr>
  </w:style>
  <w:style w:type="table" w:styleId="TableGrid">
    <w:name w:val="Table Grid"/>
    <w:basedOn w:val="TableNormal"/>
    <w:uiPriority w:val="59"/>
    <w:rsid w:val="007223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18"/>
    <w:rPr>
      <w:lang w:val="en-GB"/>
    </w:rPr>
  </w:style>
  <w:style w:type="paragraph" w:styleId="CommentSubject">
    <w:name w:val="annotation subject"/>
    <w:basedOn w:val="CommentText"/>
    <w:next w:val="CommentText"/>
    <w:link w:val="CommentSubjectChar"/>
    <w:uiPriority w:val="99"/>
    <w:semiHidden/>
    <w:unhideWhenUsed/>
    <w:rsid w:val="00722318"/>
    <w:rPr>
      <w:b/>
      <w:bCs/>
    </w:rPr>
  </w:style>
  <w:style w:type="character" w:customStyle="1" w:styleId="CommentSubjectChar">
    <w:name w:val="Comment Subject Char"/>
    <w:basedOn w:val="CommentTextChar"/>
    <w:link w:val="CommentSubject"/>
    <w:uiPriority w:val="99"/>
    <w:semiHidden/>
    <w:rsid w:val="00722318"/>
    <w:rPr>
      <w:b/>
      <w:bCs/>
      <w:sz w:val="20"/>
      <w:szCs w:val="20"/>
      <w:lang w:val="en-GB"/>
    </w:rPr>
  </w:style>
  <w:style w:type="paragraph" w:styleId="Revision">
    <w:name w:val="Revision"/>
    <w:hidden/>
    <w:uiPriority w:val="99"/>
    <w:semiHidden/>
    <w:rsid w:val="00722318"/>
    <w:pPr>
      <w:spacing w:after="0" w:line="240" w:lineRule="auto"/>
    </w:pPr>
    <w:rPr>
      <w:lang w:val="en-GB"/>
    </w:rPr>
  </w:style>
  <w:style w:type="paragraph" w:customStyle="1" w:styleId="EndNoteBibliographyTitle">
    <w:name w:val="EndNote Bibliography Title"/>
    <w:basedOn w:val="Normal"/>
    <w:link w:val="EndNoteBibliographyTitleChar"/>
    <w:rsid w:val="0072231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22318"/>
    <w:rPr>
      <w:rFonts w:ascii="Calibri" w:hAnsi="Calibri" w:cs="Calibri"/>
      <w:noProof/>
      <w:lang w:val="en-US"/>
    </w:rPr>
  </w:style>
  <w:style w:type="paragraph" w:customStyle="1" w:styleId="EndNoteBibliography">
    <w:name w:val="EndNote Bibliography"/>
    <w:basedOn w:val="Normal"/>
    <w:link w:val="EndNoteBibliographyChar"/>
    <w:rsid w:val="0072231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22318"/>
    <w:rPr>
      <w:rFonts w:ascii="Calibri" w:hAnsi="Calibri" w:cs="Calibri"/>
      <w:noProof/>
      <w:lang w:val="en-US"/>
    </w:rPr>
  </w:style>
  <w:style w:type="character" w:styleId="Hyperlink">
    <w:name w:val="Hyperlink"/>
    <w:basedOn w:val="DefaultParagraphFont"/>
    <w:uiPriority w:val="99"/>
    <w:unhideWhenUsed/>
    <w:rsid w:val="00722318"/>
    <w:rPr>
      <w:color w:val="0563C1" w:themeColor="hyperlink"/>
      <w:u w:val="single"/>
    </w:rPr>
  </w:style>
  <w:style w:type="character" w:styleId="FootnoteReference">
    <w:name w:val="footnote reference"/>
    <w:basedOn w:val="DefaultParagraphFont"/>
    <w:uiPriority w:val="99"/>
    <w:semiHidden/>
    <w:unhideWhenUsed/>
    <w:rsid w:val="00722318"/>
    <w:rPr>
      <w:vertAlign w:val="superscript"/>
    </w:rPr>
  </w:style>
  <w:style w:type="paragraph" w:styleId="Header">
    <w:name w:val="header"/>
    <w:basedOn w:val="Normal"/>
    <w:link w:val="HeaderChar"/>
    <w:uiPriority w:val="99"/>
    <w:unhideWhenUsed/>
    <w:rsid w:val="00722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18"/>
    <w:rPr>
      <w:lang w:val="en-GB"/>
    </w:rPr>
  </w:style>
  <w:style w:type="character" w:styleId="LineNumber">
    <w:name w:val="line number"/>
    <w:basedOn w:val="DefaultParagraphFont"/>
    <w:uiPriority w:val="99"/>
    <w:semiHidden/>
    <w:unhideWhenUsed/>
    <w:rsid w:val="0072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me@federation.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aire.jenkin@vu.edu.au" TargetMode="External"/><Relationship Id="rId12" Type="http://schemas.openxmlformats.org/officeDocument/2006/relationships/hyperlink" Target="mailto:claire.jenkin@vu.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nique.vanuffelen@kuleuven.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ant.osullivan@vu.edu.au" TargetMode="External"/><Relationship Id="rId4" Type="http://schemas.openxmlformats.org/officeDocument/2006/relationships/webSettings" Target="webSettings.xml"/><Relationship Id="rId9" Type="http://schemas.openxmlformats.org/officeDocument/2006/relationships/hyperlink" Target="mailto:hans.westerbeek@vu.edu.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11668</Words>
  <Characters>66513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Jenkin</dc:creator>
  <cp:keywords/>
  <dc:description/>
  <cp:lastModifiedBy>Claire Jenkin</cp:lastModifiedBy>
  <cp:revision>2</cp:revision>
  <dcterms:created xsi:type="dcterms:W3CDTF">2017-12-05T05:37:00Z</dcterms:created>
  <dcterms:modified xsi:type="dcterms:W3CDTF">2017-12-05T05:37:00Z</dcterms:modified>
</cp:coreProperties>
</file>